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9" w:rsidRPr="00C65D19" w:rsidRDefault="00C65D19" w:rsidP="00C65D19">
      <w:pPr>
        <w:spacing w:before="100" w:beforeAutospacing="1" w:after="180" w:line="450" w:lineRule="atLeast"/>
        <w:outlineLvl w:val="1"/>
        <w:rPr>
          <w:rFonts w:ascii="EurostileTOT" w:eastAsia="Times New Roman" w:hAnsi="EurostileTOT" w:cs="Arial"/>
          <w:color w:val="2B2A2A"/>
          <w:sz w:val="36"/>
          <w:szCs w:val="36"/>
          <w:lang w:eastAsia="cs-CZ"/>
        </w:rPr>
      </w:pPr>
      <w:r w:rsidRPr="00C65D19">
        <w:rPr>
          <w:rFonts w:ascii="EurostileTOT" w:eastAsia="Times New Roman" w:hAnsi="EurostileTOT" w:cs="Arial"/>
          <w:color w:val="2B2A2A"/>
          <w:sz w:val="36"/>
          <w:szCs w:val="36"/>
          <w:lang w:eastAsia="cs-CZ"/>
        </w:rPr>
        <w:t>Koupací jezírko</w:t>
      </w:r>
    </w:p>
    <w:p w:rsidR="00C65D19" w:rsidRPr="00C65D19" w:rsidRDefault="00C65D19" w:rsidP="00C65D19">
      <w:pPr>
        <w:spacing w:after="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6. 9. 2016 | Autor: </w:t>
      </w:r>
      <w:hyperlink r:id="rId4" w:tooltip="Příspěvky od richard.guryca" w:history="1">
        <w:proofErr w:type="spellStart"/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richard.guryca</w:t>
        </w:r>
        <w:proofErr w:type="spellEnd"/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| Rubrika: </w:t>
      </w:r>
      <w:hyperlink r:id="rId5" w:tooltip="Zobrazit všechny příspěvky z rubriky Zahrada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Zahrada</w:t>
        </w:r>
      </w:hyperlink>
    </w:p>
    <w:p w:rsidR="00C65D19" w:rsidRPr="00C65D19" w:rsidRDefault="00C65D19" w:rsidP="00C65D19">
      <w:pPr>
        <w:spacing w:after="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Přírodní bazén neboli vlastní jezírko ke koupání je výzva pro každého majitele velké zahrady, který by se rád koupal ve svém. Takový bazén se obejde bez chemie a splyne s okolní přírodou.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Ať už použijete název koupací jezírko, přírodní bazén, zahradní biotop, či vlastní plovárna, vždy jde o umělou nádrž, ve které se k udržení průzračné vody používá odvěký princip přírodního čištění </w:t>
      </w:r>
      <w:hyperlink r:id="rId6" w:tgtFrame="_blank" w:tooltip="Plánujeme jezírko!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vodními rostlinami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. Za předpokladu dodržení určitých pravidel můžete mít k dispozici vlastní koupací biotop, dostatečně velký pro pohodlné plavání i bezpečné cachtání malých dětí. A zároveň nemusíte kus pozemku v zahradě vyčlenit na klasický zapuštěný či nadzemní bazén, který bude i při nejlepší vůli vždy nějakým způsobem narušovat vzhled i atmosféru zahrady.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noProof/>
          <w:color w:val="D58D03"/>
          <w:sz w:val="21"/>
          <w:szCs w:val="21"/>
          <w:lang w:eastAsia="cs-CZ"/>
        </w:rPr>
        <w:drawing>
          <wp:inline distT="0" distB="0" distL="0" distR="0">
            <wp:extent cx="4762500" cy="3171825"/>
            <wp:effectExtent l="0" t="0" r="0" b="9525"/>
            <wp:docPr id="16" name="Obrázek 16" descr="http://www.chatar-chalupar.cz/wp-content/uploads/2016/09/ves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tar-chalupar.cz/wp-content/uploads/2016/09/ves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Bazén, nebo koupací jezírko?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Klasický bazén má celou řadu výhod a řada lidí by komfort a pohodlí takového plavání za koupací rybníček nikdy nevyměnila. Kromě jiného například i proto, že díky zastřešení či vyhřívání jej lze využívat i mimo hlavní koupací sezónu. A také kvůli dokonalé kontrole nad čistotou vody či různému příslušenství (světla, protiproud, ohřev, filtrace), které do přírodní nádrže většinou nainstalovat nelze.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Vedle už zmíněného faktu, že bazén bývá na pozemku vždy tak trochu cizorodým prvkem, je ale čistá voda v něm vykoupena nutností používat chemii a spotřebovávat energii na filtraci i vyhřívání. To lze považovat za nevýhodu.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Pro volbu mezi klasickým a přírodním bazénem je však obvykle rozhodující touha přiblížit se ve své zahradě co nejvíce přírodním principům a zakomponovat uměle vybudovanou koupací nádrž 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lastRenderedPageBreak/>
        <w:t xml:space="preserve">do zahrady tak, jako by tam byla odjakživa. S použitím těch správných rostlin a dalších přírodních materiálů, tedy především kamenů a dřeva, ale v některých případech i betonu,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dřevoplastových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komponentů či ocelových nebo nerezových prvků, se to může dokonale podařit.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noProof/>
          <w:color w:val="D58D03"/>
          <w:sz w:val="21"/>
          <w:szCs w:val="21"/>
          <w:lang w:eastAsia="cs-CZ"/>
        </w:rPr>
        <w:drawing>
          <wp:inline distT="0" distB="0" distL="0" distR="0">
            <wp:extent cx="4762500" cy="7143750"/>
            <wp:effectExtent l="0" t="0" r="0" b="0"/>
            <wp:docPr id="15" name="Obrázek 15" descr="http://www.chatar-chalupar.cz/wp-content/uploads/2016/09/rol-G_634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tar-chalupar.cz/wp-content/uploads/2016/09/rol-G_634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Na koupání a na čištění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Stavbu přírodních koupacích nádrží nabízí řada specializovaných firem a není vyloučeno vybudovat takové jezírko i svépomocí. Jde však o poměrně náročnou stavbu a ať už si ji necháte 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lastRenderedPageBreak/>
        <w:t xml:space="preserve">udělat „na klíč“, nebo se do ní pustíte sami, je nutné znát základní principy, díky kterým koupací biotopy či přírodní nádrže s doplňkovou umělou </w:t>
      </w:r>
      <w:hyperlink r:id="rId11" w:tgtFrame="_blank" w:tooltip="Relaxační koupel na zahradě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filtrací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a čerpadly fungují.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Jde především o způsob čištění vody, který je založen na schopnosti určitých druhů pobřežních a vodních rostlin odebírat z vody živiny a využívat je pro vlastní růst. Pokud je ve vodě takových živin příliš mnoho, zakaluje se a všechno v ní začne porůstat řasami. V plastovém či vydlážděném bazénu se tyto organismy hubí chemicky, z přírodní nádrže je však mohou spotřebovávat zmíněné rostliny a využívat je pro svůj vlastní růst. Množstvím dostupných výživných organismů se pak řídí i samotný růst vodních rostlin. Při dostatku živin rostou mohutně, pokud je voda v nádrži čistá, jejich růst se reguluje.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V podstatě jde o dokonalý systém, v němž na sebe přírodní koloběh dokonale navazuje a při správném nastavení výchozích podmínek už pak víceméně nevyžaduje zásah lidské ruky. Kouzlo, přesněji řečeno předpoklad pro fungování koupacího biotopu, tedy spočívá ve vybudování jezírka způsobem, který tento koloběh umožňuje.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noProof/>
          <w:color w:val="D58D03"/>
          <w:sz w:val="21"/>
          <w:szCs w:val="21"/>
          <w:lang w:eastAsia="cs-CZ"/>
        </w:rPr>
        <w:lastRenderedPageBreak/>
        <w:drawing>
          <wp:inline distT="0" distB="0" distL="0" distR="0">
            <wp:extent cx="4762500" cy="3009900"/>
            <wp:effectExtent l="0" t="0" r="0" b="0"/>
            <wp:docPr id="14" name="Obrázek 14" descr="http://www.chatar-chalupar.cz/wp-content/uploads/2016/09/jezi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tar-chalupar.cz/wp-content/uploads/2016/09/jezi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D19">
        <w:rPr>
          <w:rFonts w:ascii="Arial" w:eastAsia="Times New Roman" w:hAnsi="Arial" w:cs="Arial"/>
          <w:noProof/>
          <w:color w:val="D58D03"/>
          <w:sz w:val="21"/>
          <w:szCs w:val="21"/>
          <w:lang w:eastAsia="cs-CZ"/>
        </w:rPr>
        <w:drawing>
          <wp:inline distT="0" distB="0" distL="0" distR="0">
            <wp:extent cx="4762500" cy="3571875"/>
            <wp:effectExtent l="0" t="0" r="0" b="9525"/>
            <wp:docPr id="13" name="Obrázek 13" descr="http://www.chatar-chalupar.cz/wp-content/uploads/2016/09/4-01Bjezirko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tar-chalupar.cz/wp-content/uploads/2016/09/4-01Bjezirko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Dost velký pozemek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Základem je pozemek, dostatečně velký k vybudování nádrže o ploše alespoň osmdesát až sto metrů čtverečních. Lze vybudovat i menší jezírko, ale bude u něj obtížnější docílit optimálních podmínek pro udržení čisté vody.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Koupací jezírko se bude skládat z části pro plavání, která může být v nejhlubším místě hluboká i dva metry. Čistotu v této části nádrže pak bude zabezpečovat regenerační zóna, což je mělká a vegetací zarostlá část nádrže. Regenerační zóna by měla začínat na hloubce kolem půl metru s pozvolným spádem, ale může mít i několik hloubkových stupňů, což umožní výsadbu rozmanitějšího portfolia vodních rostlin.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lastRenderedPageBreak/>
        <w:t>Pokud čisticí zóna přímo neobklopuje koupací část, ale je od ní oddělena a umístěna o něco dál, připomíná celý systém kořenovou čističku odpadních vod. V takovém případě je nutná instalace čerpadla, které čerpá vodu z bazénu do regenerační zóny, z níž se pak vyčištěná voda samospádem vrací do bazénu. Na tomto principu lze za určitých okolností založit i přebudování starého zahradního bazénu v samočisticí přírodní jezírko.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V ideálním případě je poměr čisté vodní plochy a regenerační zóny zhruba půl na půl. Obecně u koupacích biotopů platí, že každý metr čtvereční plochy navíc zvyšuje jistotu, že se vám podaří docílit trvale čisté vody. Jde o nastolení přírodní rovnováhy a docílení stavu, kdy udělá příroda všechno za vás, bez podpory chemie a v ideálním případě i bez podpory jakýchkoli filtračních zařízení nebo čerpadel.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noProof/>
          <w:color w:val="D58D03"/>
          <w:sz w:val="21"/>
          <w:szCs w:val="21"/>
          <w:lang w:eastAsia="cs-CZ"/>
        </w:rPr>
        <w:drawing>
          <wp:inline distT="0" distB="0" distL="0" distR="0">
            <wp:extent cx="4762500" cy="3162300"/>
            <wp:effectExtent l="0" t="0" r="0" b="0"/>
            <wp:docPr id="12" name="Obrázek 12" descr="http://www.chatar-chalupar.cz/wp-content/uploads/2016/09/01Azivny_DSC046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tar-chalupar.cz/wp-content/uploads/2016/09/01Azivny_DSC046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Kdy je nutné čerpadlo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Pokud jde o techniku nutnou k fungování koupacích jezírek, existují dva různé přístupy. Dodavatelské firmy často doporučují vybudování oddělené koupací a regenerační nádrže a cirkulaci vody podpořenou </w:t>
      </w:r>
      <w:hyperlink r:id="rId18" w:tgtFrame="_blank" w:tooltip="Malé vodní hříčky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čerpadlem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. Jedním z argumentů pro oddělené nádrže je i to, aby se substrát pro růst rostlin neodplavoval do koupací části. Dno regenerační nádrže totiž tvoří filtrační vrstva a na ní navršený substrát, do kterého se zasadí vhodné rostliny. A právě tento substrát by se neměl splavovat do koupací části, což by </w:t>
      </w:r>
      <w:proofErr w:type="gram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mohlo</w:t>
      </w:r>
      <w:proofErr w:type="gram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hrozit zejména v případě vybudování jezírka ve svažitém terénu.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Pokud </w:t>
      </w:r>
      <w:proofErr w:type="gram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je</w:t>
      </w:r>
      <w:proofErr w:type="gram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jezírko vybudováno tak, že jsou nádrže odděleny a cirkulaci mezi nimi obstarává čerpadlo, může se velikost regenerační nádrže do jisté míry odvíjet od výkonu, velikosti a typu tohoto čerpadla a také od toho, zda je čerpadlo vybaveno filtračním zařízením.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Varianta s přírodním rybníkem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Podle některých stavitelů přírodních biotopů však lze zvolit i alternativu, která má blíže k přírodnímu rybníku s rákosím a rostlinami na jeho mělkých okrajích a čistou vodou v hlubším 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lastRenderedPageBreak/>
        <w:t>středu.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„Fóliové přírodní bazény postavené podle všech odzkoušených pravidel a dobře osázené rostlinami fungují na sto procent,“ říká stavitel a propagátor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ekozahrad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Jaroslav Svoboda. „Z komerčních důvodů nebo neznalosti vám bude řada firem i jednotlivců tvrdit, že takový bazén se bez filtrů, čerpadla nebo jiného čištění neobejde. Nevěřte jim, funguje to, důkazů v praxi je spousty. Žádnou techniku ani elektřinu k provozu čistého a krásného přírodního bazénu nepotřebujete,“ píše Svoboda na svém webu </w:t>
      </w:r>
      <w:hyperlink r:id="rId19" w:tgtFrame="_blank" w:tooltip="ekozahrady.com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ekozahrady.com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noProof/>
          <w:color w:val="D58D03"/>
          <w:sz w:val="21"/>
          <w:szCs w:val="21"/>
          <w:lang w:eastAsia="cs-CZ"/>
        </w:rPr>
        <w:drawing>
          <wp:inline distT="0" distB="0" distL="0" distR="0">
            <wp:extent cx="4762500" cy="3162300"/>
            <wp:effectExtent l="0" t="0" r="0" b="0"/>
            <wp:docPr id="11" name="Obrázek 11" descr="http://www.chatar-chalupar.cz/wp-content/uploads/2016/09/shutterstock_189167540-e147307329475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atar-chalupar.cz/wp-content/uploads/2016/09/shutterstock_189167540-e147307329475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Jezírko s podporou techniky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Většina dodavatelských firem však podporu nejrůznějších technologií doporučuje, takže se obvykle setkáte s nabídkou čtyř základních typů těchto koupacích nádrží. Kromě zmíněné přírodní, která je obvykle nejlevnější, lze vyprojektovat koupací jezírka s umělou cirkulací vody. Jsou vybavena čerpadlem s nízkou spotřebou energie, potůčkem, fontánou či kaskádou nebo jiným systémem, který zajišťuje nucenou cirkulaci vody. Denní objem přečerpané vody v jezírku by měl být alespoň třicet procent. To napomůže k rychlejšímu samočištění vody. Koupací jezírka tohoto systému mohou mít poměr plavací a regenerační zóny 1 : 1.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U nádrží s dnovou výpustí a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skimmerem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se znečištěná voda spodní výpustí do mechanických filtrů. Nečistoty z povrchu jezírka sbírá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skimmer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. Vyčištěná voda se vrací zpět do jezírka potůčkem, kaskádami nebo vodopádem. Koupací jezírka tohoto typu alespoň jednou denně přefiltrují všechnu vodu z jezírka. Tato jezírka mohou mít poměr koupací zóny k zóně regenerační přibližně 2 : 3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Koupací jezírka s filtrací představují řešení vhodné při nedostatku místa k vybudování dostatečně velké regenerační zóny. Filtrace nahrazuje samočisticí pochody v jezírku tím, že filtrační média ve filtru poskytují velký prostor pro usazení tzv. užitečných bakterií, které vodu čistí. Je-li filtrace doplněna UV lampou a odlučovačem fosfátů, lze regenerační plochu výrazně zredukovat. 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lastRenderedPageBreak/>
        <w:t>Koupací jezírka s výkonnou filtrací mohou mít regenerační zónu zabírající jen asi 20-30 % celkové plochy jezírka, jsou tedy vhodná pro menší pozemky.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Projekt a plánování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Svépomocná stavba ani dodávka na klíč se v případě koupacího jezírka neobejde bez důkladně promyšleného projektu. Ten by měl vycházet z poměrně jednoduchých zásad, jejichž respektování bude po celá následující léta zajišťovat komfort užívání koupaliště i jeho začlenění do okolního terénu.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Při dodržení ideální dvoumetrové hloubky je důležitý pozvolný přístup a dno, které se k nejhlubšímu místu pozvolna svažuje. Pro bezpečné užívání nádrže pro všechny rodiny včetně malých dětí či méně pohyblivých seniorů je vhodné rozčlenit koupací část na brouzdaliště s hloubkou kolem 20 cm, plochy hluboké kolem 50–100 cm pro děti a plochy s hloubkou minimálně 130 cm pro plavání dospělých.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Kolem nádrže počítejte s vybudováním dostatečně velkých a pohodlných přístupových ploch, které mohou mít podobu plážičky, mola, upravené travnaté plochy nebo zpevněné terasy, která může sloužit i k posezení. Přímo do </w:t>
      </w:r>
      <w:hyperlink r:id="rId22" w:tgtFrame="_blank" w:tooltip="Čistá studna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vody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může z mola vést žebřík či schůdky, přístup k bazénu může dotvářet dlažba, kámen, dřevo či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kompozitové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materiály.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I při sebevětší snaze o přirozené začlenění koupacího biotopu do stávající kompozice zahrady bude jezírko tvořit výrazně dominující prvek. Všechny jeho součásti, tedy přístupy, okraje k opalování, terasu k posezení u vody, schůdky či mola i technické zázemí se proto snažte co nejvíce materiálově a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designově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sladit a v ideálním případě co nejvíce „rozpustit“ v okolní zeleni a přírodních materiálech, které na pozemku převažují. Pak teprve dostane vybudování přírodního koupaliště pravý smysl ve srovnání s klasickým modrým bazénem pravidelného tvaru.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noProof/>
          <w:color w:val="D58D03"/>
          <w:sz w:val="21"/>
          <w:szCs w:val="21"/>
          <w:lang w:eastAsia="cs-CZ"/>
        </w:rPr>
        <w:lastRenderedPageBreak/>
        <w:drawing>
          <wp:inline distT="0" distB="0" distL="0" distR="0">
            <wp:extent cx="4762500" cy="7153275"/>
            <wp:effectExtent l="0" t="0" r="0" b="9525"/>
            <wp:docPr id="10" name="Obrázek 10" descr="http://www.chatar-chalupar.cz/wp-content/uploads/2016/09/shutterstock_42792916-e147307330421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tar-chalupar.cz/wp-content/uploads/2016/09/shutterstock_42792916-e147307330421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Postup stavby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Po vykopání jámy přijdou na řadu hydroizolace a instalace veškerých rozvodů pro odsávání a přečerpávání vody. Odvod vody z koupací části by měl být zajištěn horním odtokem. Přívod čisté vody z regenerační části by měl být veden tak, aby v celé koupací ploše jezírka stále mírně, ale rovnoměrně proudila voda. Je vhodnější používat typy čerpadel, která umožňují umístit přívodní a odvodové potrubí pod hladinu, zatímco samotná čerpací jednotka je přístupná ze břehu.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lastRenderedPageBreak/>
        <w:t xml:space="preserve">Podkladová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geotextilie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i hydroizolační fólie by měly přesahovat asi 50 až 70 cm přes okraj jezírka, což umožní jejich dostatečné upevnění do zhruba deset až patnáct centimetrů hluboké obvodové rýhy na břehu a zahrnutí okrajů hlínou a kameny.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Na dno koupací části se nasype vrstva hrubého štěrku a oblázků, regenerační část se vysype substrátem pro výsadbu rostlin.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Vhodnou kombinaci materiálů pro zajištění biologického čištění a filtrů či dalších zařízení pro fyzikální a chemické čištění by měla na základě vypočtených parametrů zajistit dodavatelská firma.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b/>
          <w:bCs/>
          <w:i/>
          <w:iCs/>
          <w:color w:val="2B2A2A"/>
          <w:sz w:val="21"/>
          <w:szCs w:val="21"/>
          <w:lang w:eastAsia="cs-CZ"/>
        </w:rPr>
        <w:t>Výběr vhodných rostlin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I při volbě jakéhokoli podpůrného systému by </w:t>
      </w:r>
      <w:proofErr w:type="gram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měl</w:t>
      </w:r>
      <w:proofErr w:type="gram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být základ pro přirozený čisticí koloběh vždy založen na kombinaci vhodných </w:t>
      </w:r>
      <w:hyperlink r:id="rId25" w:tgtFrame="_blank" w:tooltip="Srdíčka s otisky rostlin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rostlin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</w:r>
      <w:proofErr w:type="gram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Využívají</w:t>
      </w:r>
      <w:proofErr w:type="gram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 se rostliny vodní, které zachycují nečistoty celým povrchem, ale i rostliny bahenní, které filtrují vodu přes své kořeny a oddenky. Zakořenění vodních rostlin v mělké regenerační části napomáhá i vrstva hrubého štěrku (kačírku).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Do čisticí části jezírka se nejčastěji vysazuje například rákos obecný, ostřice, orobinec, puškvorec obecný, sítina či stolístek vodní. Rostliny vysazujte na správná stanoviště, liší se hlavně hloubkou vody.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Až do hloubky třiceti centimetrů můžete sázet žabník jitrocelový (žabník vodní), šmel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okolíkatý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, ďáblík bahenní, ostřici štíhlou či kosatec žlutý.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Do hloubky až 50 centimetrů lze sázet například skřípinec dvoublizný, prustku bahenní či zevar vzpřímený. Až dva a půl metru vysoko může vyrůst například orobinec širokolistý, který může velmi zajímavě doplnit především velká zahradní jezírka.</w:t>
      </w: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>Na břehy kolem regenerační nádrže patří například vrby, blatouchy či kosatce. Hladinu čisticí části mohou zdobit listy leknínů, stulíků či další rostliny kořenící na dně, avšak s plovoucími listy a květy.</w:t>
      </w:r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hyperlink r:id="rId26" w:tgtFrame="_blank" w:tooltip="www.jezirkanaklic.cz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www.jezirkanaklic.cz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, </w:t>
      </w:r>
      <w:hyperlink r:id="rId27" w:tgtFrame="_blank" w:tooltip="www.ekozahrady.com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www.ekozahrady.com</w:t>
        </w:r>
      </w:hyperlink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, </w:t>
      </w:r>
      <w:hyperlink r:id="rId28" w:tgtFrame="_blank" w:tooltip="www.stavba-jezirek.cz" w:history="1">
        <w:r w:rsidRPr="00C65D19">
          <w:rPr>
            <w:rFonts w:ascii="Arial" w:eastAsia="Times New Roman" w:hAnsi="Arial" w:cs="Arial"/>
            <w:color w:val="D58D03"/>
            <w:sz w:val="21"/>
            <w:szCs w:val="21"/>
            <w:u w:val="single"/>
            <w:lang w:eastAsia="cs-CZ"/>
          </w:rPr>
          <w:t>www.stavba-jezirek.cz</w:t>
        </w:r>
      </w:hyperlink>
    </w:p>
    <w:p w:rsidR="00C65D19" w:rsidRPr="00C65D19" w:rsidRDefault="00C65D19" w:rsidP="00C65D19">
      <w:pPr>
        <w:spacing w:before="100" w:beforeAutospacing="1" w:after="15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Text: Richard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Guryča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br/>
        <w:t xml:space="preserve">Foto: Richard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Guryča</w:t>
      </w:r>
      <w:proofErr w:type="spellEnd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 xml:space="preserve">, Zdeněk Roller, Pavel Veselý, Petr Živný a </w:t>
      </w:r>
      <w:proofErr w:type="spellStart"/>
      <w:r w:rsidRPr="00C65D19">
        <w:rPr>
          <w:rFonts w:ascii="Arial" w:eastAsia="Times New Roman" w:hAnsi="Arial" w:cs="Arial"/>
          <w:color w:val="2B2A2A"/>
          <w:sz w:val="21"/>
          <w:szCs w:val="21"/>
          <w:lang w:eastAsia="cs-CZ"/>
        </w:rPr>
        <w:t>Shutterstock</w:t>
      </w:r>
      <w:proofErr w:type="spellEnd"/>
    </w:p>
    <w:p w:rsidR="00C65D19" w:rsidRPr="00C65D19" w:rsidRDefault="00C65D19" w:rsidP="00C65D19">
      <w:pPr>
        <w:spacing w:after="0" w:line="315" w:lineRule="atLeast"/>
        <w:rPr>
          <w:rFonts w:ascii="Arial" w:eastAsia="Times New Roman" w:hAnsi="Arial" w:cs="Arial"/>
          <w:color w:val="2B2A2A"/>
          <w:sz w:val="21"/>
          <w:szCs w:val="21"/>
          <w:lang w:eastAsia="cs-CZ"/>
        </w:rPr>
      </w:pPr>
      <w:r>
        <w:rPr>
          <w:rFonts w:ascii="EurostileTOT" w:eastAsia="Times New Roman" w:hAnsi="EurostileTOT" w:cs="Arial"/>
          <w:color w:val="2B2A2A"/>
          <w:sz w:val="36"/>
          <w:szCs w:val="36"/>
          <w:lang w:eastAsia="cs-CZ"/>
        </w:rPr>
        <w:t xml:space="preserve"> </w:t>
      </w:r>
      <w:bookmarkStart w:id="0" w:name="_GoBack"/>
      <w:bookmarkEnd w:id="0"/>
    </w:p>
    <w:p w:rsidR="000F102F" w:rsidRDefault="00C65D19"/>
    <w:sectPr w:rsidR="000F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stileTO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9"/>
    <w:rsid w:val="009107AF"/>
    <w:rsid w:val="00BA0170"/>
    <w:rsid w:val="00BF402E"/>
    <w:rsid w:val="00C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26BA-8191-46B9-8D88-420AFF8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5D19"/>
    <w:pPr>
      <w:spacing w:before="100" w:beforeAutospacing="1" w:after="180" w:line="450" w:lineRule="atLeast"/>
      <w:outlineLvl w:val="1"/>
    </w:pPr>
    <w:rPr>
      <w:rFonts w:ascii="EurostileTOT" w:eastAsia="Times New Roman" w:hAnsi="EurostileTO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5D19"/>
    <w:rPr>
      <w:rFonts w:ascii="EurostileTOT" w:eastAsia="Times New Roman" w:hAnsi="EurostileTO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5D19"/>
    <w:rPr>
      <w:color w:val="D58D03"/>
      <w:u w:val="single"/>
    </w:rPr>
  </w:style>
  <w:style w:type="character" w:styleId="Siln">
    <w:name w:val="Strong"/>
    <w:basedOn w:val="Standardnpsmoodstavce"/>
    <w:uiPriority w:val="22"/>
    <w:qFormat/>
    <w:rsid w:val="00C65D1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65D1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ipe">
    <w:name w:val="pipe"/>
    <w:basedOn w:val="Standardnpsmoodstavce"/>
    <w:rsid w:val="00C6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hatar-chalupar.cz/male-vodni-hricky/" TargetMode="External"/><Relationship Id="rId26" Type="http://schemas.openxmlformats.org/officeDocument/2006/relationships/hyperlink" Target="http://www.jezirkanaklic.cz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www.chatar-chalupar.cz/wp-content/uploads/2016/09/ves1.jpg" TargetMode="External"/><Relationship Id="rId12" Type="http://schemas.openxmlformats.org/officeDocument/2006/relationships/hyperlink" Target="http://www.chatar-chalupar.cz/wp-content/uploads/2016/09/jezir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chatar-chalupar.cz/srdicka-s-otisky-rostl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atar-chalupar.cz/wp-content/uploads/2016/09/01Azivny_DSC0466.jpg" TargetMode="External"/><Relationship Id="rId20" Type="http://schemas.openxmlformats.org/officeDocument/2006/relationships/hyperlink" Target="http://www.chatar-chalupar.cz/wp-content/uploads/2016/09/shutterstock_189167540-e1473073294755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atar-chalupar.cz/planujeme-jezirko/" TargetMode="External"/><Relationship Id="rId11" Type="http://schemas.openxmlformats.org/officeDocument/2006/relationships/hyperlink" Target="http://www.chatar-chalupar.cz/relaxacni-koupel-na-zahrade/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www.chatar-chalupar.cz/rubrika/zahrada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chatar-chalupar.cz/wp-content/uploads/2016/09/shutterstock_42792916-e1473073304215.jpg" TargetMode="External"/><Relationship Id="rId28" Type="http://schemas.openxmlformats.org/officeDocument/2006/relationships/hyperlink" Target="http://www.chatar-chalupar.cz/koupaci-jezirko/www.stavba-jezirek.cz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kozahrady.com/" TargetMode="External"/><Relationship Id="rId4" Type="http://schemas.openxmlformats.org/officeDocument/2006/relationships/hyperlink" Target="http://www.chatar-chalupar.cz/autor/richard-guryca/" TargetMode="External"/><Relationship Id="rId9" Type="http://schemas.openxmlformats.org/officeDocument/2006/relationships/hyperlink" Target="http://www.chatar-chalupar.cz/wp-content/uploads/2016/09/rol-G_6342.jpg" TargetMode="External"/><Relationship Id="rId14" Type="http://schemas.openxmlformats.org/officeDocument/2006/relationships/hyperlink" Target="http://www.chatar-chalupar.cz/wp-content/uploads/2016/09/4-01Bjezirko1.jpg" TargetMode="External"/><Relationship Id="rId22" Type="http://schemas.openxmlformats.org/officeDocument/2006/relationships/hyperlink" Target="http://www.chatar-chalupar.cz/cista-studna/" TargetMode="External"/><Relationship Id="rId27" Type="http://schemas.openxmlformats.org/officeDocument/2006/relationships/hyperlink" Target="http://www.ekozahrady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1878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2016-09-06T13:26:00Z</dcterms:created>
  <dcterms:modified xsi:type="dcterms:W3CDTF">2016-09-06T13:27:00Z</dcterms:modified>
</cp:coreProperties>
</file>