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"/>
        <w:gridCol w:w="146"/>
        <w:gridCol w:w="1190"/>
        <w:gridCol w:w="6862"/>
      </w:tblGrid>
      <w:tr w:rsidR="00F3408C" w:rsidRPr="008F013F" w:rsidTr="001E66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</w:tcPr>
          <w:p w:rsidR="00F3408C" w:rsidRPr="008F013F" w:rsidRDefault="00F3408C" w:rsidP="008F013F">
            <w:pPr>
              <w:pStyle w:val="mj"/>
              <w:rPr>
                <w:noProof/>
              </w:rPr>
            </w:pPr>
          </w:p>
        </w:tc>
        <w:tc>
          <w:tcPr>
            <w:tcW w:w="0" w:type="auto"/>
          </w:tcPr>
          <w:p w:rsidR="00F3408C" w:rsidRPr="008F013F" w:rsidRDefault="00F3408C" w:rsidP="008F013F">
            <w:pPr>
              <w:pStyle w:val="mj"/>
              <w:rPr>
                <w:noProof/>
              </w:rPr>
            </w:pPr>
          </w:p>
        </w:tc>
        <w:tc>
          <w:tcPr>
            <w:tcW w:w="0" w:type="auto"/>
            <w:vAlign w:val="center"/>
          </w:tcPr>
          <w:p w:rsidR="00F3408C" w:rsidRPr="008F013F" w:rsidRDefault="002046A7" w:rsidP="008F013F">
            <w:pPr>
              <w:pStyle w:val="mj"/>
            </w:pPr>
            <w:r w:rsidRPr="008F013F">
              <w:rPr>
                <w:noProof/>
              </w:rPr>
              <w:drawing>
                <wp:inline distT="0" distB="0" distL="0" distR="0">
                  <wp:extent cx="657860" cy="774700"/>
                  <wp:effectExtent l="0" t="0" r="8890" b="6350"/>
                  <wp:docPr id="1" name="Obrázek 1" descr="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C6686" w:rsidRPr="008F013F" w:rsidRDefault="00DC6686" w:rsidP="008F013F">
            <w:pPr>
              <w:pStyle w:val="mj"/>
              <w:rPr>
                <w:b/>
              </w:rPr>
            </w:pPr>
            <w:r w:rsidRPr="008F013F">
              <w:rPr>
                <w:b/>
              </w:rPr>
              <w:t xml:space="preserve">Sdružení vodohospodářů České </w:t>
            </w:r>
            <w:proofErr w:type="gramStart"/>
            <w:r w:rsidRPr="008F013F">
              <w:rPr>
                <w:b/>
              </w:rPr>
              <w:t>republiky,</w:t>
            </w:r>
            <w:r w:rsidR="00AA46F7">
              <w:rPr>
                <w:b/>
              </w:rPr>
              <w:t xml:space="preserve"> z.s.</w:t>
            </w:r>
            <w:proofErr w:type="gramEnd"/>
            <w:r w:rsidRPr="008F013F">
              <w:rPr>
                <w:b/>
              </w:rPr>
              <w:t xml:space="preserve"> oblast Kutná Hora</w:t>
            </w:r>
          </w:p>
          <w:p w:rsidR="00DC6686" w:rsidRPr="008F013F" w:rsidRDefault="00DC6686" w:rsidP="006C4886">
            <w:pPr>
              <w:pStyle w:val="mj"/>
              <w:spacing w:after="0"/>
              <w:jc w:val="center"/>
            </w:pPr>
            <w:r w:rsidRPr="008F013F">
              <w:t>se sídlem Vítězná 425, 284 03 Kutná Hora, IČ</w:t>
            </w:r>
            <w:r w:rsidR="00830BC9" w:rsidRPr="008F013F">
              <w:t>:</w:t>
            </w:r>
            <w:r w:rsidRPr="008F013F">
              <w:t xml:space="preserve"> 44702167</w:t>
            </w:r>
          </w:p>
          <w:p w:rsidR="00F3408C" w:rsidRPr="008F013F" w:rsidRDefault="00DC6686" w:rsidP="006C4886">
            <w:pPr>
              <w:pStyle w:val="mj"/>
              <w:jc w:val="center"/>
              <w:rPr>
                <w:bCs/>
              </w:rPr>
            </w:pPr>
            <w:r w:rsidRPr="008F013F">
              <w:t xml:space="preserve">e-mail: </w:t>
            </w:r>
            <w:hyperlink r:id="rId8" w:history="1">
              <w:r w:rsidRPr="008F013F">
                <w:rPr>
                  <w:rStyle w:val="Hypertextovodkaz"/>
                  <w:bCs/>
                  <w:color w:val="auto"/>
                  <w:u w:val="none"/>
                </w:rPr>
                <w:t>lab@unskh.cz</w:t>
              </w:r>
            </w:hyperlink>
            <w:r w:rsidRPr="008F013F">
              <w:t xml:space="preserve">, web: </w:t>
            </w:r>
            <w:hyperlink r:id="rId9" w:tgtFrame="_blank" w:history="1">
              <w:r w:rsidRPr="008F013F">
                <w:rPr>
                  <w:rStyle w:val="Hypertextovodkaz"/>
                  <w:color w:val="auto"/>
                  <w:u w:val="none"/>
                </w:rPr>
                <w:t>www.vodakh.cz</w:t>
              </w:r>
            </w:hyperlink>
          </w:p>
        </w:tc>
      </w:tr>
    </w:tbl>
    <w:p w:rsidR="00DC6686" w:rsidRPr="008F013F" w:rsidRDefault="002E1B1F" w:rsidP="008F013F">
      <w:pPr>
        <w:pStyle w:val="mj"/>
      </w:pPr>
      <w:r w:rsidRPr="008F013F">
        <w:t xml:space="preserve"> </w:t>
      </w:r>
    </w:p>
    <w:p w:rsidR="00B574D2" w:rsidRPr="008F013F" w:rsidRDefault="002C4ED2" w:rsidP="008F013F">
      <w:pPr>
        <w:pStyle w:val="mj"/>
        <w:rPr>
          <w:b/>
        </w:rPr>
      </w:pPr>
      <w:proofErr w:type="spellStart"/>
      <w:r w:rsidRPr="008F013F">
        <w:rPr>
          <w:b/>
        </w:rPr>
        <w:t>XXX</w:t>
      </w:r>
      <w:r w:rsidR="00C93F52">
        <w:rPr>
          <w:b/>
        </w:rPr>
        <w:t>I</w:t>
      </w:r>
      <w:r w:rsidR="00BD3216">
        <w:rPr>
          <w:b/>
        </w:rPr>
        <w:t>I</w:t>
      </w:r>
      <w:r w:rsidR="000B4F1C">
        <w:rPr>
          <w:b/>
        </w:rPr>
        <w:t>I</w:t>
      </w:r>
      <w:proofErr w:type="spellEnd"/>
      <w:r w:rsidRPr="008F013F">
        <w:rPr>
          <w:b/>
        </w:rPr>
        <w:t>. setkání vodohospodářů v Kutné Hoře</w:t>
      </w:r>
      <w:r w:rsidR="00B574D2" w:rsidRPr="008F013F">
        <w:rPr>
          <w:b/>
        </w:rPr>
        <w:t xml:space="preserve"> </w:t>
      </w:r>
      <w:r w:rsidR="004008A9">
        <w:rPr>
          <w:b/>
        </w:rPr>
        <w:t xml:space="preserve">- konference </w:t>
      </w:r>
      <w:r w:rsidR="00BD3216">
        <w:rPr>
          <w:b/>
        </w:rPr>
        <w:t>v roce 201</w:t>
      </w:r>
      <w:r w:rsidR="000B4F1C">
        <w:rPr>
          <w:b/>
        </w:rPr>
        <w:t>8</w:t>
      </w:r>
    </w:p>
    <w:p w:rsidR="00467472" w:rsidRDefault="00467472" w:rsidP="008F013F">
      <w:pPr>
        <w:pStyle w:val="mj"/>
        <w:rPr>
          <w:szCs w:val="24"/>
        </w:rPr>
      </w:pPr>
    </w:p>
    <w:p w:rsidR="00867179" w:rsidRDefault="00B574D2" w:rsidP="00702D40">
      <w:pPr>
        <w:pStyle w:val="mj"/>
        <w:rPr>
          <w:szCs w:val="24"/>
        </w:rPr>
      </w:pPr>
      <w:r w:rsidRPr="008F013F">
        <w:rPr>
          <w:szCs w:val="24"/>
        </w:rPr>
        <w:t xml:space="preserve">Konference se konala ve dnech </w:t>
      </w:r>
      <w:r w:rsidR="00C36824" w:rsidRPr="008F013F">
        <w:rPr>
          <w:szCs w:val="24"/>
        </w:rPr>
        <w:t>2</w:t>
      </w:r>
      <w:r w:rsidR="000B4F1C">
        <w:rPr>
          <w:szCs w:val="24"/>
        </w:rPr>
        <w:t>2</w:t>
      </w:r>
      <w:r w:rsidR="00C36824" w:rsidRPr="008F013F">
        <w:rPr>
          <w:szCs w:val="24"/>
        </w:rPr>
        <w:t xml:space="preserve">. – </w:t>
      </w:r>
      <w:proofErr w:type="gramStart"/>
      <w:r w:rsidR="00C36824" w:rsidRPr="008F013F">
        <w:rPr>
          <w:szCs w:val="24"/>
        </w:rPr>
        <w:t>2</w:t>
      </w:r>
      <w:r w:rsidR="000B4F1C">
        <w:rPr>
          <w:szCs w:val="24"/>
        </w:rPr>
        <w:t>3</w:t>
      </w:r>
      <w:r w:rsidR="00C36824" w:rsidRPr="008F013F">
        <w:rPr>
          <w:szCs w:val="24"/>
        </w:rPr>
        <w:t>.5.201</w:t>
      </w:r>
      <w:r w:rsidR="000B4F1C">
        <w:rPr>
          <w:szCs w:val="24"/>
        </w:rPr>
        <w:t>8</w:t>
      </w:r>
      <w:proofErr w:type="gramEnd"/>
      <w:r w:rsidR="000B4F1C">
        <w:rPr>
          <w:szCs w:val="24"/>
        </w:rPr>
        <w:t xml:space="preserve"> již</w:t>
      </w:r>
      <w:r w:rsidR="00C36824" w:rsidRPr="008F013F">
        <w:rPr>
          <w:i/>
          <w:sz w:val="16"/>
          <w:szCs w:val="16"/>
        </w:rPr>
        <w:t xml:space="preserve"> </w:t>
      </w:r>
      <w:r w:rsidR="00C93F52" w:rsidRPr="00C93F52">
        <w:rPr>
          <w:szCs w:val="24"/>
        </w:rPr>
        <w:t>tradičně</w:t>
      </w:r>
      <w:r w:rsidR="00C93F52">
        <w:rPr>
          <w:i/>
          <w:sz w:val="16"/>
          <w:szCs w:val="16"/>
        </w:rPr>
        <w:t xml:space="preserve"> </w:t>
      </w:r>
      <w:r w:rsidRPr="008F013F">
        <w:rPr>
          <w:szCs w:val="24"/>
        </w:rPr>
        <w:t>v</w:t>
      </w:r>
      <w:r w:rsidR="00805E64">
        <w:rPr>
          <w:szCs w:val="24"/>
        </w:rPr>
        <w:t xml:space="preserve"> konferenčním </w:t>
      </w:r>
      <w:r w:rsidRPr="008F013F">
        <w:rPr>
          <w:szCs w:val="24"/>
        </w:rPr>
        <w:t>sále hotelu U Kata v Kutné Hoře.</w:t>
      </w:r>
      <w:r w:rsidR="00043F7F" w:rsidRPr="008F013F">
        <w:rPr>
          <w:szCs w:val="24"/>
        </w:rPr>
        <w:t xml:space="preserve"> </w:t>
      </w:r>
    </w:p>
    <w:p w:rsidR="00702D40" w:rsidRDefault="00513A49" w:rsidP="00702D40">
      <w:pPr>
        <w:pStyle w:val="mj"/>
        <w:rPr>
          <w:szCs w:val="24"/>
        </w:rPr>
      </w:pPr>
      <w:r w:rsidRPr="00905331">
        <w:rPr>
          <w:szCs w:val="24"/>
        </w:rPr>
        <w:t>Nad letošní akcí převzali záštitu</w:t>
      </w:r>
      <w:r w:rsidR="00C93F52" w:rsidRPr="00905331">
        <w:rPr>
          <w:szCs w:val="24"/>
        </w:rPr>
        <w:t xml:space="preserve"> opět</w:t>
      </w:r>
      <w:r w:rsidRPr="00905331">
        <w:rPr>
          <w:szCs w:val="24"/>
        </w:rPr>
        <w:t xml:space="preserve"> ministr zemědělství pan Ing. </w:t>
      </w:r>
      <w:r w:rsidR="000B4F1C">
        <w:rPr>
          <w:szCs w:val="24"/>
        </w:rPr>
        <w:t>Jiří Mil</w:t>
      </w:r>
      <w:r w:rsidR="009C18A3">
        <w:rPr>
          <w:szCs w:val="24"/>
        </w:rPr>
        <w:t>e</w:t>
      </w:r>
      <w:r w:rsidR="000B4F1C">
        <w:rPr>
          <w:szCs w:val="24"/>
        </w:rPr>
        <w:t>k</w:t>
      </w:r>
      <w:r w:rsidRPr="00905331">
        <w:rPr>
          <w:szCs w:val="24"/>
        </w:rPr>
        <w:t xml:space="preserve"> a starosta města Kutné Hory pan </w:t>
      </w:r>
      <w:r w:rsidR="000B4F1C">
        <w:rPr>
          <w:szCs w:val="24"/>
        </w:rPr>
        <w:t>Ing.</w:t>
      </w:r>
      <w:r w:rsidR="00805E64">
        <w:rPr>
          <w:szCs w:val="24"/>
        </w:rPr>
        <w:t xml:space="preserve"> Josef Viktora</w:t>
      </w:r>
      <w:r w:rsidRPr="00905331">
        <w:rPr>
          <w:rStyle w:val="Siln"/>
          <w:b w:val="0"/>
          <w:szCs w:val="24"/>
        </w:rPr>
        <w:t xml:space="preserve">. </w:t>
      </w:r>
      <w:r w:rsidR="009B4BAA" w:rsidRPr="00905331">
        <w:rPr>
          <w:rStyle w:val="Siln"/>
          <w:b w:val="0"/>
          <w:szCs w:val="24"/>
        </w:rPr>
        <w:t xml:space="preserve">Akce se konala nejen pod záštitou uvedených pánů, ale i s podporou </w:t>
      </w:r>
      <w:r w:rsidR="000647EF" w:rsidRPr="007B75F6">
        <w:rPr>
          <w:rStyle w:val="Siln"/>
          <w:b w:val="0"/>
          <w:szCs w:val="24"/>
        </w:rPr>
        <w:t>hejtman</w:t>
      </w:r>
      <w:r w:rsidR="00846AF9" w:rsidRPr="007B75F6">
        <w:rPr>
          <w:rStyle w:val="Siln"/>
          <w:b w:val="0"/>
          <w:szCs w:val="24"/>
        </w:rPr>
        <w:t>ky</w:t>
      </w:r>
      <w:r w:rsidR="000647EF" w:rsidRPr="007B75F6">
        <w:rPr>
          <w:rStyle w:val="Siln"/>
          <w:b w:val="0"/>
          <w:szCs w:val="24"/>
        </w:rPr>
        <w:t xml:space="preserve"> Středočeského kraje</w:t>
      </w:r>
      <w:r w:rsidR="00BE14EE" w:rsidRPr="007B75F6">
        <w:rPr>
          <w:rStyle w:val="Siln"/>
          <w:b w:val="0"/>
          <w:szCs w:val="24"/>
        </w:rPr>
        <w:t xml:space="preserve"> </w:t>
      </w:r>
      <w:r w:rsidR="00D72D4D" w:rsidRPr="007B75F6">
        <w:rPr>
          <w:szCs w:val="24"/>
        </w:rPr>
        <w:t>Ing. Jaroslavy Pokorné Jermanové</w:t>
      </w:r>
      <w:r w:rsidR="00BE14EE" w:rsidRPr="007B75F6">
        <w:rPr>
          <w:rStyle w:val="Siln"/>
          <w:b w:val="0"/>
          <w:szCs w:val="24"/>
        </w:rPr>
        <w:t xml:space="preserve">, </w:t>
      </w:r>
      <w:r w:rsidR="00BE14EE" w:rsidRPr="007B75F6">
        <w:rPr>
          <w:szCs w:val="24"/>
        </w:rPr>
        <w:t xml:space="preserve">a </w:t>
      </w:r>
      <w:r w:rsidR="00905331" w:rsidRPr="007B75F6">
        <w:rPr>
          <w:szCs w:val="24"/>
        </w:rPr>
        <w:t xml:space="preserve">společností </w:t>
      </w:r>
      <w:r w:rsidR="00BE14EE" w:rsidRPr="007B75F6">
        <w:rPr>
          <w:szCs w:val="24"/>
        </w:rPr>
        <w:t>ÚNS - Laboratorní služby, s.r.o.</w:t>
      </w:r>
      <w:r w:rsidR="00905331" w:rsidRPr="007B75F6">
        <w:rPr>
          <w:szCs w:val="24"/>
        </w:rPr>
        <w:t xml:space="preserve">, se sídlem </w:t>
      </w:r>
      <w:r w:rsidR="00BE14EE" w:rsidRPr="007B75F6">
        <w:rPr>
          <w:szCs w:val="24"/>
        </w:rPr>
        <w:t>Vítězná 425</w:t>
      </w:r>
      <w:r w:rsidR="00905331" w:rsidRPr="007B75F6">
        <w:rPr>
          <w:szCs w:val="24"/>
        </w:rPr>
        <w:t xml:space="preserve">, </w:t>
      </w:r>
      <w:r w:rsidR="00BE14EE" w:rsidRPr="007B75F6">
        <w:rPr>
          <w:szCs w:val="24"/>
        </w:rPr>
        <w:t>28403</w:t>
      </w:r>
      <w:r w:rsidR="00905331" w:rsidRPr="007B75F6">
        <w:rPr>
          <w:szCs w:val="24"/>
        </w:rPr>
        <w:t xml:space="preserve"> </w:t>
      </w:r>
      <w:r w:rsidR="00BE14EE" w:rsidRPr="007B75F6">
        <w:rPr>
          <w:szCs w:val="24"/>
        </w:rPr>
        <w:t>Kutná Hora, Sedlec</w:t>
      </w:r>
      <w:r w:rsidR="00162631" w:rsidRPr="007B75F6">
        <w:rPr>
          <w:szCs w:val="24"/>
        </w:rPr>
        <w:t xml:space="preserve"> a </w:t>
      </w:r>
      <w:r w:rsidR="00867179" w:rsidRPr="007B75F6">
        <w:rPr>
          <w:color w:val="000000"/>
          <w:szCs w:val="24"/>
        </w:rPr>
        <w:t>VODA CZ s.r.o.</w:t>
      </w:r>
      <w:r w:rsidR="00DD4FE6" w:rsidRPr="007B75F6">
        <w:rPr>
          <w:color w:val="000000"/>
          <w:szCs w:val="24"/>
        </w:rPr>
        <w:t xml:space="preserve">, se sídlem </w:t>
      </w:r>
      <w:r w:rsidR="00867179" w:rsidRPr="007B75F6">
        <w:rPr>
          <w:color w:val="000000"/>
          <w:szCs w:val="24"/>
        </w:rPr>
        <w:t>Bohuslava Martinů 1038</w:t>
      </w:r>
      <w:r w:rsidR="00DD4FE6" w:rsidRPr="007B75F6">
        <w:rPr>
          <w:color w:val="000000"/>
          <w:szCs w:val="24"/>
        </w:rPr>
        <w:t xml:space="preserve">, </w:t>
      </w:r>
      <w:r w:rsidR="00867179" w:rsidRPr="007B75F6">
        <w:rPr>
          <w:color w:val="000000"/>
          <w:szCs w:val="24"/>
        </w:rPr>
        <w:t>500 02 Hradec Králové</w:t>
      </w:r>
      <w:r w:rsidR="00905331" w:rsidRPr="007B75F6">
        <w:rPr>
          <w:szCs w:val="24"/>
        </w:rPr>
        <w:t>.</w:t>
      </w:r>
      <w:r w:rsidR="000147B6" w:rsidRPr="007B75F6">
        <w:rPr>
          <w:color w:val="000000"/>
          <w:szCs w:val="24"/>
        </w:rPr>
        <w:t xml:space="preserve"> </w:t>
      </w:r>
      <w:r w:rsidR="00BD3216" w:rsidRPr="007B75F6">
        <w:rPr>
          <w:szCs w:val="24"/>
        </w:rPr>
        <w:t>S</w:t>
      </w:r>
      <w:r w:rsidR="00702D40" w:rsidRPr="007B75F6">
        <w:rPr>
          <w:szCs w:val="24"/>
        </w:rPr>
        <w:t>tarosta města Kutná Hora krátce zahájil konferenci a přivíta</w:t>
      </w:r>
      <w:r w:rsidR="007B75F6" w:rsidRPr="007B75F6">
        <w:rPr>
          <w:szCs w:val="24"/>
        </w:rPr>
        <w:t xml:space="preserve">l </w:t>
      </w:r>
      <w:r w:rsidR="00702D40" w:rsidRPr="007B75F6">
        <w:rPr>
          <w:szCs w:val="24"/>
        </w:rPr>
        <w:t>její účastníky ve městě</w:t>
      </w:r>
      <w:r w:rsidR="00BD3216" w:rsidRPr="007B75F6">
        <w:rPr>
          <w:szCs w:val="24"/>
        </w:rPr>
        <w:t>.</w:t>
      </w:r>
    </w:p>
    <w:p w:rsidR="00981AF5" w:rsidRDefault="00981AF5" w:rsidP="00702D40">
      <w:pPr>
        <w:pStyle w:val="mj"/>
        <w:rPr>
          <w:szCs w:val="24"/>
        </w:rPr>
      </w:pPr>
      <w:r>
        <w:rPr>
          <w:szCs w:val="24"/>
        </w:rPr>
        <w:t xml:space="preserve">Panu </w:t>
      </w:r>
      <w:r w:rsidRPr="00905331">
        <w:rPr>
          <w:szCs w:val="24"/>
        </w:rPr>
        <w:t>ministr</w:t>
      </w:r>
      <w:r>
        <w:rPr>
          <w:szCs w:val="24"/>
        </w:rPr>
        <w:t xml:space="preserve">u zemědělství </w:t>
      </w:r>
      <w:r w:rsidR="0098636E" w:rsidRPr="00905331">
        <w:rPr>
          <w:szCs w:val="24"/>
        </w:rPr>
        <w:t xml:space="preserve">Ing. </w:t>
      </w:r>
      <w:r w:rsidR="0098636E">
        <w:rPr>
          <w:szCs w:val="24"/>
        </w:rPr>
        <w:t>Jiří</w:t>
      </w:r>
      <w:r w:rsidR="0098636E">
        <w:rPr>
          <w:szCs w:val="24"/>
        </w:rPr>
        <w:t>mu</w:t>
      </w:r>
      <w:r w:rsidR="0098636E">
        <w:rPr>
          <w:szCs w:val="24"/>
        </w:rPr>
        <w:t xml:space="preserve"> Milk</w:t>
      </w:r>
      <w:r w:rsidR="0098636E">
        <w:rPr>
          <w:szCs w:val="24"/>
        </w:rPr>
        <w:t>ovi</w:t>
      </w:r>
      <w:r w:rsidR="0098636E" w:rsidRPr="00905331">
        <w:rPr>
          <w:szCs w:val="24"/>
        </w:rPr>
        <w:t xml:space="preserve"> </w:t>
      </w:r>
      <w:r w:rsidR="007B75F6">
        <w:rPr>
          <w:szCs w:val="24"/>
        </w:rPr>
        <w:t xml:space="preserve">a </w:t>
      </w:r>
      <w:r w:rsidRPr="00905331">
        <w:rPr>
          <w:szCs w:val="24"/>
        </w:rPr>
        <w:t>pan</w:t>
      </w:r>
      <w:r>
        <w:rPr>
          <w:szCs w:val="24"/>
        </w:rPr>
        <w:t>u</w:t>
      </w:r>
      <w:r w:rsidRPr="00905331">
        <w:rPr>
          <w:szCs w:val="24"/>
        </w:rPr>
        <w:t xml:space="preserve"> starost</w:t>
      </w:r>
      <w:r>
        <w:rPr>
          <w:szCs w:val="24"/>
        </w:rPr>
        <w:t>ovi</w:t>
      </w:r>
      <w:r w:rsidRPr="00905331">
        <w:rPr>
          <w:szCs w:val="24"/>
        </w:rPr>
        <w:t xml:space="preserve"> města Kutné Hory </w:t>
      </w:r>
      <w:r w:rsidR="0098636E" w:rsidRPr="00905331">
        <w:rPr>
          <w:szCs w:val="24"/>
        </w:rPr>
        <w:t xml:space="preserve">Ing. </w:t>
      </w:r>
      <w:r w:rsidR="0098636E">
        <w:rPr>
          <w:szCs w:val="24"/>
        </w:rPr>
        <w:t>Josef</w:t>
      </w:r>
      <w:r w:rsidR="00695262">
        <w:rPr>
          <w:szCs w:val="24"/>
        </w:rPr>
        <w:t>u</w:t>
      </w:r>
      <w:r w:rsidR="0098636E">
        <w:rPr>
          <w:szCs w:val="24"/>
        </w:rPr>
        <w:t xml:space="preserve"> Viktor</w:t>
      </w:r>
      <w:r w:rsidR="00695262">
        <w:rPr>
          <w:szCs w:val="24"/>
        </w:rPr>
        <w:t>ovi</w:t>
      </w:r>
      <w:r w:rsidRPr="00905331">
        <w:rPr>
          <w:rStyle w:val="Siln"/>
          <w:b w:val="0"/>
          <w:szCs w:val="24"/>
        </w:rPr>
        <w:t xml:space="preserve"> </w:t>
      </w:r>
      <w:r w:rsidR="00E27F01">
        <w:rPr>
          <w:rStyle w:val="Siln"/>
          <w:b w:val="0"/>
          <w:szCs w:val="24"/>
        </w:rPr>
        <w:t>za poskytnutou záštitu náš spolek velmi děkuje. Rovněž děkuje za</w:t>
      </w:r>
      <w:r w:rsidRPr="00905331">
        <w:rPr>
          <w:rStyle w:val="Siln"/>
          <w:b w:val="0"/>
          <w:szCs w:val="24"/>
        </w:rPr>
        <w:t> </w:t>
      </w:r>
      <w:r w:rsidR="00E27F01">
        <w:rPr>
          <w:rStyle w:val="Siln"/>
          <w:b w:val="0"/>
          <w:szCs w:val="24"/>
        </w:rPr>
        <w:t xml:space="preserve">udělenou </w:t>
      </w:r>
      <w:r w:rsidRPr="00905331">
        <w:rPr>
          <w:rStyle w:val="Siln"/>
          <w:b w:val="0"/>
          <w:szCs w:val="24"/>
        </w:rPr>
        <w:t>podporu hejtman</w:t>
      </w:r>
      <w:r w:rsidR="00E27F01">
        <w:rPr>
          <w:rStyle w:val="Siln"/>
          <w:b w:val="0"/>
          <w:szCs w:val="24"/>
        </w:rPr>
        <w:t>ce</w:t>
      </w:r>
      <w:r w:rsidRPr="00905331">
        <w:rPr>
          <w:rStyle w:val="Siln"/>
          <w:b w:val="0"/>
          <w:szCs w:val="24"/>
        </w:rPr>
        <w:t xml:space="preserve"> Středočeského kraje </w:t>
      </w:r>
      <w:r w:rsidRPr="00D72D4D">
        <w:rPr>
          <w:szCs w:val="24"/>
        </w:rPr>
        <w:t>Ing. Jaroslav</w:t>
      </w:r>
      <w:r w:rsidR="00E27F01">
        <w:rPr>
          <w:szCs w:val="24"/>
        </w:rPr>
        <w:t>ě</w:t>
      </w:r>
      <w:r w:rsidRPr="00D72D4D">
        <w:rPr>
          <w:szCs w:val="24"/>
        </w:rPr>
        <w:t xml:space="preserve"> Pokorn</w:t>
      </w:r>
      <w:r>
        <w:rPr>
          <w:szCs w:val="24"/>
        </w:rPr>
        <w:t>é</w:t>
      </w:r>
      <w:r w:rsidRPr="00D72D4D">
        <w:rPr>
          <w:szCs w:val="24"/>
        </w:rPr>
        <w:t xml:space="preserve"> Jermanov</w:t>
      </w:r>
      <w:r>
        <w:rPr>
          <w:szCs w:val="24"/>
        </w:rPr>
        <w:t>é</w:t>
      </w:r>
      <w:r w:rsidR="00E27F01">
        <w:rPr>
          <w:szCs w:val="24"/>
        </w:rPr>
        <w:t xml:space="preserve">. Bez </w:t>
      </w:r>
      <w:r w:rsidR="00D836B8">
        <w:rPr>
          <w:szCs w:val="24"/>
        </w:rPr>
        <w:t xml:space="preserve">jejich </w:t>
      </w:r>
      <w:r w:rsidR="00E27F01">
        <w:rPr>
          <w:szCs w:val="24"/>
        </w:rPr>
        <w:t xml:space="preserve">podpory </w:t>
      </w:r>
      <w:r w:rsidR="00D836B8">
        <w:rPr>
          <w:szCs w:val="24"/>
        </w:rPr>
        <w:t xml:space="preserve">by nebylo možné </w:t>
      </w:r>
      <w:r w:rsidR="007B75F6">
        <w:rPr>
          <w:szCs w:val="24"/>
        </w:rPr>
        <w:t xml:space="preserve">naši </w:t>
      </w:r>
      <w:r w:rsidR="00D836B8">
        <w:rPr>
          <w:szCs w:val="24"/>
        </w:rPr>
        <w:t>akci</w:t>
      </w:r>
      <w:r w:rsidR="00835EF0">
        <w:rPr>
          <w:szCs w:val="24"/>
        </w:rPr>
        <w:t xml:space="preserve"> na této vysoké úrovni</w:t>
      </w:r>
      <w:r w:rsidR="00D836B8">
        <w:rPr>
          <w:szCs w:val="24"/>
        </w:rPr>
        <w:t xml:space="preserve"> uskutečnit. </w:t>
      </w:r>
    </w:p>
    <w:p w:rsidR="00695262" w:rsidRDefault="00695262" w:rsidP="00702D40">
      <w:pPr>
        <w:pStyle w:val="mj"/>
        <w:rPr>
          <w:szCs w:val="24"/>
        </w:rPr>
      </w:pPr>
      <w:r>
        <w:rPr>
          <w:szCs w:val="24"/>
        </w:rPr>
        <w:t xml:space="preserve">Rovněž </w:t>
      </w:r>
      <w:r w:rsidR="007E0391">
        <w:rPr>
          <w:szCs w:val="24"/>
        </w:rPr>
        <w:t xml:space="preserve">významnou roli </w:t>
      </w:r>
      <w:r w:rsidR="00E14526">
        <w:rPr>
          <w:szCs w:val="24"/>
        </w:rPr>
        <w:t xml:space="preserve">při konání akce </w:t>
      </w:r>
      <w:r w:rsidR="007E0391">
        <w:rPr>
          <w:szCs w:val="24"/>
        </w:rPr>
        <w:t xml:space="preserve">mají naši sponzoři, zastoupení </w:t>
      </w:r>
      <w:r w:rsidR="00E14526">
        <w:rPr>
          <w:szCs w:val="24"/>
        </w:rPr>
        <w:t xml:space="preserve">na setkání pány </w:t>
      </w:r>
      <w:r w:rsidR="007E0391">
        <w:rPr>
          <w:szCs w:val="24"/>
        </w:rPr>
        <w:t xml:space="preserve">Ing. Miroslavem Perným a </w:t>
      </w:r>
      <w:r w:rsidR="00B715DF">
        <w:rPr>
          <w:szCs w:val="24"/>
        </w:rPr>
        <w:t>Janem Beranem.</w:t>
      </w:r>
    </w:p>
    <w:p w:rsidR="00BB6BC7" w:rsidRDefault="00BB6BC7" w:rsidP="009841DF">
      <w:r>
        <w:t>Oznámen</w:t>
      </w:r>
      <w:r>
        <w:t>í o konání akce bylo uveřejněno</w:t>
      </w:r>
      <w:r>
        <w:t xml:space="preserve"> na webových stránkách našich, hotelu U kata, a dalších našich kooperujících organizacích, v odborném časopise Vodní hospodářství a v plánu akcí </w:t>
      </w:r>
      <w:proofErr w:type="spellStart"/>
      <w:r>
        <w:t>ČVTS</w:t>
      </w:r>
      <w:proofErr w:type="spellEnd"/>
      <w:r>
        <w:t xml:space="preserve">. Akce byla zařazena </w:t>
      </w:r>
      <w:r>
        <w:t xml:space="preserve">i </w:t>
      </w:r>
      <w:r>
        <w:t xml:space="preserve">do plánu akcí </w:t>
      </w:r>
      <w:proofErr w:type="gramStart"/>
      <w:r>
        <w:t>ke</w:t>
      </w:r>
      <w:proofErr w:type="gramEnd"/>
      <w:r>
        <w:t xml:space="preserve"> 100. výročí vzniku ČSR, byla publikována v Kutnohorských listech, byla v plánu akcí informačního centra Města Kutná Hora</w:t>
      </w:r>
      <w:r w:rsidR="009841DF">
        <w:t xml:space="preserve"> a tak</w:t>
      </w:r>
      <w:r w:rsidR="00923AED">
        <w:t>é</w:t>
      </w:r>
      <w:r w:rsidR="009841DF">
        <w:t xml:space="preserve"> se konala za podpory města Kutné Hory.</w:t>
      </w:r>
    </w:p>
    <w:p w:rsidR="002823E9" w:rsidRPr="008F013F" w:rsidRDefault="00B74ED2" w:rsidP="008F013F">
      <w:pPr>
        <w:pStyle w:val="mj"/>
        <w:rPr>
          <w:szCs w:val="24"/>
        </w:rPr>
      </w:pPr>
      <w:r w:rsidRPr="008F013F">
        <w:rPr>
          <w:szCs w:val="24"/>
        </w:rPr>
        <w:t>Cílem konference bylo</w:t>
      </w:r>
      <w:r w:rsidR="00670C6E">
        <w:rPr>
          <w:szCs w:val="24"/>
        </w:rPr>
        <w:t>, ostatně jako každoročně,</w:t>
      </w:r>
      <w:r w:rsidRPr="008F013F">
        <w:rPr>
          <w:szCs w:val="24"/>
        </w:rPr>
        <w:t xml:space="preserve"> setkání a výměna zkušeností mezi pracovníky z celé České republiky, kteří pracují na úseku vodního hospodářství a působí ve státních orgánech a organizacích či v soukromých organizacích. Předmětem zájmu jsou především výklady zákonů a jejich uplatňování v praxi nejen na úseku vodního hospodářství, ale na celém úseku životního prostředí</w:t>
      </w:r>
      <w:r w:rsidR="00670C6E">
        <w:rPr>
          <w:szCs w:val="24"/>
        </w:rPr>
        <w:t xml:space="preserve"> a hlavně náměty na řešení </w:t>
      </w:r>
      <w:r w:rsidR="00E00F29">
        <w:rPr>
          <w:szCs w:val="24"/>
        </w:rPr>
        <w:t>palčivých otázek</w:t>
      </w:r>
      <w:r w:rsidR="000A5C96">
        <w:rPr>
          <w:szCs w:val="24"/>
        </w:rPr>
        <w:t>. V</w:t>
      </w:r>
      <w:r w:rsidR="00E00F29">
        <w:rPr>
          <w:szCs w:val="24"/>
        </w:rPr>
        <w:t xml:space="preserve"> letošním roce </w:t>
      </w:r>
      <w:r w:rsidR="00370B85">
        <w:rPr>
          <w:szCs w:val="24"/>
        </w:rPr>
        <w:t>to byla</w:t>
      </w:r>
      <w:r w:rsidR="00E00F29">
        <w:rPr>
          <w:szCs w:val="24"/>
        </w:rPr>
        <w:t xml:space="preserve"> </w:t>
      </w:r>
      <w:r w:rsidR="00E44F74">
        <w:rPr>
          <w:szCs w:val="24"/>
        </w:rPr>
        <w:t xml:space="preserve">znovu </w:t>
      </w:r>
      <w:r w:rsidR="00E00F29">
        <w:rPr>
          <w:szCs w:val="24"/>
        </w:rPr>
        <w:t>otázk</w:t>
      </w:r>
      <w:r w:rsidR="00370B85">
        <w:rPr>
          <w:szCs w:val="24"/>
        </w:rPr>
        <w:t>a</w:t>
      </w:r>
      <w:r w:rsidR="00E00F29">
        <w:rPr>
          <w:szCs w:val="24"/>
        </w:rPr>
        <w:t xml:space="preserve"> </w:t>
      </w:r>
      <w:r w:rsidR="003A0E4A">
        <w:rPr>
          <w:szCs w:val="24"/>
        </w:rPr>
        <w:t xml:space="preserve">nového stavebního zákona či </w:t>
      </w:r>
      <w:r w:rsidR="00E44F74">
        <w:rPr>
          <w:szCs w:val="24"/>
        </w:rPr>
        <w:t>ukládání sedimentů, kalů apod. nejen na zemědělskou půdu</w:t>
      </w:r>
      <w:r w:rsidR="00E00F29">
        <w:rPr>
          <w:szCs w:val="24"/>
        </w:rPr>
        <w:t>.</w:t>
      </w:r>
      <w:r w:rsidR="002B1891">
        <w:rPr>
          <w:szCs w:val="24"/>
        </w:rPr>
        <w:t xml:space="preserve"> Rozdílný výklad stavebního zákona jednotlivých lektorů </w:t>
      </w:r>
      <w:r w:rsidR="00A76E51">
        <w:rPr>
          <w:szCs w:val="24"/>
        </w:rPr>
        <w:t>zřejmě</w:t>
      </w:r>
      <w:r w:rsidR="002B1891">
        <w:rPr>
          <w:szCs w:val="24"/>
        </w:rPr>
        <w:t xml:space="preserve"> některé účastníky překvapil, </w:t>
      </w:r>
      <w:r w:rsidR="003007D4">
        <w:rPr>
          <w:szCs w:val="24"/>
        </w:rPr>
        <w:t xml:space="preserve">ale od toho taková setkání jsou </w:t>
      </w:r>
      <w:r w:rsidR="00D337BC">
        <w:rPr>
          <w:szCs w:val="24"/>
        </w:rPr>
        <w:t>a všichni doufáme, že se jejich právní názory jednou sjednotí.</w:t>
      </w:r>
    </w:p>
    <w:p w:rsidR="002823E9" w:rsidRPr="008F013F" w:rsidRDefault="002E1B1F" w:rsidP="008F013F">
      <w:pPr>
        <w:pStyle w:val="mj"/>
        <w:rPr>
          <w:szCs w:val="24"/>
        </w:rPr>
      </w:pPr>
      <w:r w:rsidRPr="008F013F">
        <w:rPr>
          <w:szCs w:val="24"/>
        </w:rPr>
        <w:t xml:space="preserve">Na </w:t>
      </w:r>
      <w:r w:rsidR="002823E9" w:rsidRPr="008F013F">
        <w:rPr>
          <w:szCs w:val="24"/>
        </w:rPr>
        <w:t>letošní</w:t>
      </w:r>
      <w:r w:rsidRPr="008F013F">
        <w:rPr>
          <w:szCs w:val="24"/>
        </w:rPr>
        <w:t xml:space="preserve"> setkání</w:t>
      </w:r>
      <w:r w:rsidR="009F27D0" w:rsidRPr="008F013F">
        <w:rPr>
          <w:szCs w:val="24"/>
        </w:rPr>
        <w:t xml:space="preserve"> přijeli účastníci </w:t>
      </w:r>
      <w:r w:rsidR="00ED15DF" w:rsidRPr="008F013F">
        <w:rPr>
          <w:szCs w:val="24"/>
        </w:rPr>
        <w:t xml:space="preserve">opět </w:t>
      </w:r>
      <w:r w:rsidR="009F27D0" w:rsidRPr="008F013F">
        <w:rPr>
          <w:szCs w:val="24"/>
        </w:rPr>
        <w:t>z celé republiky</w:t>
      </w:r>
      <w:r w:rsidR="00ED15DF" w:rsidRPr="008F013F">
        <w:rPr>
          <w:szCs w:val="24"/>
        </w:rPr>
        <w:t>.</w:t>
      </w:r>
      <w:r w:rsidRPr="008F013F">
        <w:rPr>
          <w:szCs w:val="24"/>
        </w:rPr>
        <w:t xml:space="preserve"> </w:t>
      </w:r>
      <w:r w:rsidR="009F27D0" w:rsidRPr="008F013F">
        <w:rPr>
          <w:szCs w:val="24"/>
        </w:rPr>
        <w:t>Největší procento účastníků zaujali</w:t>
      </w:r>
      <w:r w:rsidRPr="008F013F">
        <w:rPr>
          <w:szCs w:val="24"/>
        </w:rPr>
        <w:t xml:space="preserve"> </w:t>
      </w:r>
      <w:r w:rsidR="009F27D0" w:rsidRPr="008F013F">
        <w:rPr>
          <w:szCs w:val="24"/>
        </w:rPr>
        <w:t xml:space="preserve">pracovníci </w:t>
      </w:r>
      <w:r w:rsidR="00ED15DF" w:rsidRPr="008F013F">
        <w:rPr>
          <w:szCs w:val="24"/>
        </w:rPr>
        <w:t xml:space="preserve">státní správy na úseku </w:t>
      </w:r>
      <w:r w:rsidR="009F27D0" w:rsidRPr="008F013F">
        <w:rPr>
          <w:szCs w:val="24"/>
        </w:rPr>
        <w:t>životního prostředí</w:t>
      </w:r>
      <w:r w:rsidR="00E00F29">
        <w:rPr>
          <w:szCs w:val="24"/>
        </w:rPr>
        <w:t xml:space="preserve">. </w:t>
      </w:r>
      <w:r w:rsidR="001D0C4A" w:rsidRPr="008F013F">
        <w:rPr>
          <w:szCs w:val="24"/>
        </w:rPr>
        <w:t>C</w:t>
      </w:r>
      <w:r w:rsidR="00DE535F" w:rsidRPr="008F013F">
        <w:rPr>
          <w:szCs w:val="24"/>
        </w:rPr>
        <w:t xml:space="preserve">elková </w:t>
      </w:r>
      <w:r w:rsidR="001D0C4A" w:rsidRPr="008F013F">
        <w:rPr>
          <w:szCs w:val="24"/>
        </w:rPr>
        <w:t xml:space="preserve">letošní </w:t>
      </w:r>
      <w:r w:rsidR="00DE535F" w:rsidRPr="008F013F">
        <w:rPr>
          <w:szCs w:val="24"/>
        </w:rPr>
        <w:t xml:space="preserve">účast včetně pořadatelů byla </w:t>
      </w:r>
      <w:r w:rsidR="00D507A0" w:rsidRPr="008F013F">
        <w:rPr>
          <w:szCs w:val="24"/>
        </w:rPr>
        <w:t>1</w:t>
      </w:r>
      <w:r w:rsidR="009B094C">
        <w:rPr>
          <w:szCs w:val="24"/>
        </w:rPr>
        <w:t>30</w:t>
      </w:r>
      <w:r w:rsidR="004F3F3B" w:rsidRPr="008F013F">
        <w:rPr>
          <w:szCs w:val="24"/>
        </w:rPr>
        <w:t xml:space="preserve"> </w:t>
      </w:r>
      <w:r w:rsidR="00CE657A" w:rsidRPr="008F013F">
        <w:rPr>
          <w:szCs w:val="24"/>
        </w:rPr>
        <w:t xml:space="preserve">účastníků, </w:t>
      </w:r>
      <w:r w:rsidR="00D63295" w:rsidRPr="008F013F">
        <w:rPr>
          <w:szCs w:val="24"/>
        </w:rPr>
        <w:t xml:space="preserve">z toho bylo </w:t>
      </w:r>
      <w:r w:rsidR="00D507A0" w:rsidRPr="008F013F">
        <w:rPr>
          <w:szCs w:val="24"/>
        </w:rPr>
        <w:t>1</w:t>
      </w:r>
      <w:r w:rsidR="009B094C">
        <w:rPr>
          <w:szCs w:val="24"/>
        </w:rPr>
        <w:t xml:space="preserve">1 </w:t>
      </w:r>
      <w:r w:rsidR="00D63295" w:rsidRPr="008F013F">
        <w:rPr>
          <w:szCs w:val="24"/>
        </w:rPr>
        <w:t xml:space="preserve">lektorů, </w:t>
      </w:r>
      <w:r w:rsidR="009B094C">
        <w:rPr>
          <w:szCs w:val="24"/>
        </w:rPr>
        <w:t xml:space="preserve">7 </w:t>
      </w:r>
      <w:r w:rsidR="00A46B44">
        <w:rPr>
          <w:szCs w:val="24"/>
        </w:rPr>
        <w:t>organizátorů</w:t>
      </w:r>
      <w:r w:rsidR="00B432CD">
        <w:rPr>
          <w:szCs w:val="24"/>
        </w:rPr>
        <w:t xml:space="preserve"> a </w:t>
      </w:r>
      <w:r w:rsidR="009B094C">
        <w:rPr>
          <w:szCs w:val="24"/>
        </w:rPr>
        <w:t>5</w:t>
      </w:r>
      <w:r w:rsidR="00B432CD">
        <w:rPr>
          <w:szCs w:val="24"/>
        </w:rPr>
        <w:t xml:space="preserve"> hostů</w:t>
      </w:r>
      <w:r w:rsidR="005A2BD5" w:rsidRPr="008F013F">
        <w:rPr>
          <w:szCs w:val="24"/>
        </w:rPr>
        <w:t xml:space="preserve">. </w:t>
      </w:r>
      <w:r w:rsidR="009417BE">
        <w:rPr>
          <w:szCs w:val="24"/>
        </w:rPr>
        <w:t xml:space="preserve"> </w:t>
      </w:r>
    </w:p>
    <w:p w:rsidR="00A45FFA" w:rsidRPr="008F013F" w:rsidRDefault="00BE2581" w:rsidP="008F013F">
      <w:pPr>
        <w:pStyle w:val="mj"/>
        <w:rPr>
          <w:szCs w:val="24"/>
        </w:rPr>
      </w:pPr>
      <w:r w:rsidRPr="008F013F">
        <w:rPr>
          <w:szCs w:val="24"/>
        </w:rPr>
        <w:t xml:space="preserve">Aby si </w:t>
      </w:r>
      <w:r w:rsidR="00FC4C04" w:rsidRPr="008F013F">
        <w:rPr>
          <w:szCs w:val="24"/>
        </w:rPr>
        <w:t>moh</w:t>
      </w:r>
      <w:r w:rsidR="004A1C67" w:rsidRPr="008F013F">
        <w:rPr>
          <w:szCs w:val="24"/>
        </w:rPr>
        <w:t>li</w:t>
      </w:r>
      <w:r w:rsidR="00FC4C04" w:rsidRPr="008F013F">
        <w:rPr>
          <w:szCs w:val="24"/>
        </w:rPr>
        <w:t xml:space="preserve"> účastnící setkání</w:t>
      </w:r>
      <w:r w:rsidR="00714AC9" w:rsidRPr="008F013F">
        <w:rPr>
          <w:szCs w:val="24"/>
        </w:rPr>
        <w:t xml:space="preserve"> </w:t>
      </w:r>
      <w:r w:rsidRPr="008F013F">
        <w:rPr>
          <w:szCs w:val="24"/>
        </w:rPr>
        <w:t xml:space="preserve">udělat poznámky z přednášek, </w:t>
      </w:r>
      <w:r w:rsidR="005A134A" w:rsidRPr="008F013F">
        <w:rPr>
          <w:szCs w:val="24"/>
        </w:rPr>
        <w:t xml:space="preserve">obdrželi </w:t>
      </w:r>
      <w:r w:rsidR="009B73BD" w:rsidRPr="008F013F">
        <w:rPr>
          <w:szCs w:val="24"/>
        </w:rPr>
        <w:t>„</w:t>
      </w:r>
      <w:r w:rsidR="005A134A" w:rsidRPr="008F013F">
        <w:rPr>
          <w:szCs w:val="24"/>
        </w:rPr>
        <w:t xml:space="preserve">pracovní </w:t>
      </w:r>
      <w:r w:rsidR="009B73BD" w:rsidRPr="008F013F">
        <w:rPr>
          <w:szCs w:val="24"/>
        </w:rPr>
        <w:t>materiál“</w:t>
      </w:r>
      <w:r w:rsidR="005A134A" w:rsidRPr="008F013F">
        <w:rPr>
          <w:szCs w:val="24"/>
        </w:rPr>
        <w:t xml:space="preserve">, </w:t>
      </w:r>
      <w:r w:rsidR="003A3804" w:rsidRPr="008F013F">
        <w:rPr>
          <w:szCs w:val="24"/>
        </w:rPr>
        <w:t>který obsahuje buď pre</w:t>
      </w:r>
      <w:r w:rsidR="00873AEF" w:rsidRPr="008F013F">
        <w:rPr>
          <w:szCs w:val="24"/>
        </w:rPr>
        <w:t>z</w:t>
      </w:r>
      <w:r w:rsidR="003A3804" w:rsidRPr="008F013F">
        <w:rPr>
          <w:szCs w:val="24"/>
        </w:rPr>
        <w:t>entace jednotlivých přednášejících</w:t>
      </w:r>
      <w:r w:rsidR="004008A9">
        <w:rPr>
          <w:szCs w:val="24"/>
        </w:rPr>
        <w:t>,</w:t>
      </w:r>
      <w:r w:rsidR="003A3804" w:rsidRPr="008F013F">
        <w:rPr>
          <w:szCs w:val="24"/>
        </w:rPr>
        <w:t xml:space="preserve"> </w:t>
      </w:r>
      <w:r w:rsidR="00714AC9" w:rsidRPr="008F013F">
        <w:rPr>
          <w:szCs w:val="24"/>
        </w:rPr>
        <w:t xml:space="preserve">nebo jejich </w:t>
      </w:r>
      <w:r w:rsidR="007F561A" w:rsidRPr="008F013F">
        <w:rPr>
          <w:szCs w:val="24"/>
        </w:rPr>
        <w:t>výtah přednášek</w:t>
      </w:r>
      <w:r w:rsidR="00714AC9" w:rsidRPr="008F013F">
        <w:rPr>
          <w:szCs w:val="24"/>
        </w:rPr>
        <w:t xml:space="preserve"> tak, jak nám </w:t>
      </w:r>
      <w:r w:rsidR="007F561A" w:rsidRPr="008F013F">
        <w:rPr>
          <w:szCs w:val="24"/>
        </w:rPr>
        <w:t>byly</w:t>
      </w:r>
      <w:r w:rsidR="00D843EC">
        <w:rPr>
          <w:szCs w:val="24"/>
        </w:rPr>
        <w:t xml:space="preserve"> lektory</w:t>
      </w:r>
      <w:r w:rsidR="007F561A" w:rsidRPr="008F013F">
        <w:rPr>
          <w:szCs w:val="24"/>
        </w:rPr>
        <w:t xml:space="preserve"> </w:t>
      </w:r>
      <w:r w:rsidR="00714AC9" w:rsidRPr="008F013F">
        <w:rPr>
          <w:szCs w:val="24"/>
        </w:rPr>
        <w:t>poskyt</w:t>
      </w:r>
      <w:r w:rsidR="007F561A" w:rsidRPr="008F013F">
        <w:rPr>
          <w:szCs w:val="24"/>
        </w:rPr>
        <w:t>nuty.</w:t>
      </w:r>
      <w:r w:rsidR="00714AC9" w:rsidRPr="008F013F">
        <w:rPr>
          <w:szCs w:val="24"/>
        </w:rPr>
        <w:t xml:space="preserve"> </w:t>
      </w:r>
    </w:p>
    <w:p w:rsidR="00F60AF2" w:rsidRPr="008F013F" w:rsidRDefault="00CB3450" w:rsidP="008F013F">
      <w:pPr>
        <w:pStyle w:val="mj"/>
      </w:pPr>
      <w:r w:rsidRPr="008F013F">
        <w:rPr>
          <w:rStyle w:val="Siln"/>
          <w:b w:val="0"/>
        </w:rPr>
        <w:t>Firma ASIO, spol. s r.o.</w:t>
      </w:r>
      <w:r w:rsidR="00937789" w:rsidRPr="008F013F">
        <w:t xml:space="preserve"> </w:t>
      </w:r>
      <w:r w:rsidRPr="008F013F">
        <w:t xml:space="preserve">připravila </w:t>
      </w:r>
      <w:r w:rsidR="007A7C78" w:rsidRPr="008F013F">
        <w:t xml:space="preserve">pro všechny přítomné </w:t>
      </w:r>
      <w:r w:rsidRPr="008F013F">
        <w:t xml:space="preserve">na konferenci </w:t>
      </w:r>
      <w:r w:rsidR="00AF4C7F">
        <w:t xml:space="preserve">druhý den ráno přesně v 9,00 hodin </w:t>
      </w:r>
      <w:r w:rsidRPr="008F013F">
        <w:t>jako vždy m</w:t>
      </w:r>
      <w:r w:rsidR="0090636C" w:rsidRPr="008F013F">
        <w:t>i</w:t>
      </w:r>
      <w:r w:rsidRPr="008F013F">
        <w:t>lé překvapení.</w:t>
      </w:r>
      <w:r w:rsidR="00AF4C7F">
        <w:t xml:space="preserve"> </w:t>
      </w:r>
      <w:r w:rsidR="003475A3">
        <w:t xml:space="preserve">Kdo </w:t>
      </w:r>
      <w:r w:rsidR="002C423E">
        <w:t>ne</w:t>
      </w:r>
      <w:r w:rsidR="003475A3">
        <w:t xml:space="preserve">přišel </w:t>
      </w:r>
      <w:r w:rsidR="002C423E">
        <w:t>přesně do 9 hodin</w:t>
      </w:r>
      <w:r w:rsidR="003475A3">
        <w:t xml:space="preserve">, již neměl štěstí se </w:t>
      </w:r>
      <w:r w:rsidR="001204B6">
        <w:t xml:space="preserve">tohoto </w:t>
      </w:r>
      <w:r w:rsidR="003475A3">
        <w:t>ranního pře</w:t>
      </w:r>
      <w:r w:rsidR="002C423E">
        <w:t>kvap</w:t>
      </w:r>
      <w:r w:rsidR="003475A3">
        <w:t>ení</w:t>
      </w:r>
      <w:r w:rsidR="001204B6" w:rsidRPr="001204B6">
        <w:t xml:space="preserve"> </w:t>
      </w:r>
      <w:r w:rsidR="001204B6">
        <w:t>zúčastnit.</w:t>
      </w:r>
    </w:p>
    <w:p w:rsidR="005E4E69" w:rsidRPr="008F013F" w:rsidRDefault="00224755" w:rsidP="008F013F">
      <w:pPr>
        <w:pStyle w:val="mj"/>
        <w:rPr>
          <w:szCs w:val="24"/>
        </w:rPr>
      </w:pPr>
      <w:r w:rsidRPr="008F013F">
        <w:rPr>
          <w:szCs w:val="24"/>
        </w:rPr>
        <w:t xml:space="preserve">Konference </w:t>
      </w:r>
      <w:r w:rsidR="005E4E69" w:rsidRPr="008F013F">
        <w:rPr>
          <w:szCs w:val="24"/>
        </w:rPr>
        <w:t>se kona</w:t>
      </w:r>
      <w:r w:rsidRPr="008F013F">
        <w:rPr>
          <w:szCs w:val="24"/>
        </w:rPr>
        <w:t xml:space="preserve">la opět v konferenčním sále </w:t>
      </w:r>
      <w:r w:rsidR="005E4E69" w:rsidRPr="008F013F">
        <w:rPr>
          <w:szCs w:val="24"/>
        </w:rPr>
        <w:t>hotelu U Kata v Kutné Hoře. Zde b</w:t>
      </w:r>
      <w:r w:rsidR="006A50DF" w:rsidRPr="008F013F">
        <w:rPr>
          <w:szCs w:val="24"/>
        </w:rPr>
        <w:t>ylo</w:t>
      </w:r>
      <w:r w:rsidR="005E4E69" w:rsidRPr="008F013F">
        <w:rPr>
          <w:szCs w:val="24"/>
        </w:rPr>
        <w:t xml:space="preserve"> zajištěno pro všechny účastníky ubytování a doplňkový večerní </w:t>
      </w:r>
      <w:r w:rsidR="000A5C96">
        <w:rPr>
          <w:szCs w:val="24"/>
        </w:rPr>
        <w:t>společenský</w:t>
      </w:r>
      <w:r w:rsidR="005E4E69" w:rsidRPr="008F013F">
        <w:rPr>
          <w:szCs w:val="24"/>
        </w:rPr>
        <w:t xml:space="preserve"> program. </w:t>
      </w:r>
      <w:r w:rsidR="001D0A59" w:rsidRPr="008F013F">
        <w:rPr>
          <w:szCs w:val="24"/>
        </w:rPr>
        <w:t>Přednášky, kvalitní lektoři a k</w:t>
      </w:r>
      <w:r w:rsidR="005E4E69" w:rsidRPr="008F013F">
        <w:rPr>
          <w:szCs w:val="24"/>
        </w:rPr>
        <w:t xml:space="preserve">ulturní program a město samé hraje významnou roli při rozhodování o účasti na </w:t>
      </w:r>
      <w:r w:rsidR="00AC1F82" w:rsidRPr="008F013F">
        <w:rPr>
          <w:szCs w:val="24"/>
        </w:rPr>
        <w:t>konferenci.</w:t>
      </w:r>
      <w:r w:rsidR="005E4E69" w:rsidRPr="008F013F">
        <w:rPr>
          <w:szCs w:val="24"/>
        </w:rPr>
        <w:t xml:space="preserve"> Cílem projektu je ukázat účastníkům konference </w:t>
      </w:r>
      <w:r w:rsidR="00BC1C0D" w:rsidRPr="008F013F">
        <w:rPr>
          <w:szCs w:val="24"/>
        </w:rPr>
        <w:t>i</w:t>
      </w:r>
      <w:r w:rsidR="005A5AED">
        <w:rPr>
          <w:szCs w:val="24"/>
        </w:rPr>
        <w:t xml:space="preserve"> historickou</w:t>
      </w:r>
      <w:r w:rsidR="00BC1C0D" w:rsidRPr="008F013F">
        <w:rPr>
          <w:szCs w:val="24"/>
        </w:rPr>
        <w:t xml:space="preserve"> </w:t>
      </w:r>
      <w:r w:rsidR="005E4E69" w:rsidRPr="008F013F">
        <w:rPr>
          <w:szCs w:val="24"/>
        </w:rPr>
        <w:t xml:space="preserve">Kutnou Horu a její památky spojené s nezapomenutelným kulturním zážitkem. To se nám, jak víme z ohlasů jednotlivých účastníků konference, daří. </w:t>
      </w:r>
      <w:r w:rsidR="00BC1C0D" w:rsidRPr="008F013F">
        <w:rPr>
          <w:szCs w:val="24"/>
        </w:rPr>
        <w:t xml:space="preserve"> </w:t>
      </w:r>
    </w:p>
    <w:p w:rsidR="00CE590D" w:rsidRPr="008F013F" w:rsidRDefault="00DE535F" w:rsidP="008F013F">
      <w:pPr>
        <w:pStyle w:val="mj"/>
      </w:pPr>
      <w:r w:rsidRPr="008F013F">
        <w:t xml:space="preserve">Pro </w:t>
      </w:r>
      <w:r w:rsidR="003973F2" w:rsidRPr="008F013F">
        <w:t>účastníky konference</w:t>
      </w:r>
      <w:r w:rsidRPr="008F013F">
        <w:t xml:space="preserve"> byl uspořádán</w:t>
      </w:r>
      <w:r w:rsidR="00A46FE7" w:rsidRPr="008F013F">
        <w:t xml:space="preserve">, jako každý rok, </w:t>
      </w:r>
      <w:r w:rsidR="00CC53D7" w:rsidRPr="008F013F">
        <w:t>koncert v chrámu Svaté Barbory v Kutné Hoře</w:t>
      </w:r>
      <w:r w:rsidR="006C6B57" w:rsidRPr="008F013F">
        <w:t xml:space="preserve">. </w:t>
      </w:r>
      <w:r w:rsidR="00C17431" w:rsidRPr="008F013F">
        <w:t>Koncertu</w:t>
      </w:r>
      <w:r w:rsidR="00CC53D7" w:rsidRPr="008F013F">
        <w:t xml:space="preserve"> se mohli zúčastnit </w:t>
      </w:r>
      <w:r w:rsidR="00702D40">
        <w:t xml:space="preserve">případně </w:t>
      </w:r>
      <w:r w:rsidR="00CC53D7" w:rsidRPr="008F013F">
        <w:t xml:space="preserve">i </w:t>
      </w:r>
      <w:r w:rsidRPr="008F013F">
        <w:t>jejich rodinn</w:t>
      </w:r>
      <w:r w:rsidR="00CC53D7" w:rsidRPr="008F013F">
        <w:t>í</w:t>
      </w:r>
      <w:r w:rsidRPr="008F013F">
        <w:t xml:space="preserve"> příslušní</w:t>
      </w:r>
      <w:r w:rsidR="00CC53D7" w:rsidRPr="008F013F">
        <w:t>ci</w:t>
      </w:r>
      <w:r w:rsidR="006D44E1">
        <w:t>.</w:t>
      </w:r>
      <w:r w:rsidRPr="008F013F">
        <w:t xml:space="preserve"> </w:t>
      </w:r>
      <w:r w:rsidR="006D44E1">
        <w:t>A</w:t>
      </w:r>
      <w:r w:rsidRPr="008F013F">
        <w:t>kce</w:t>
      </w:r>
      <w:r w:rsidR="006D44E1">
        <w:t xml:space="preserve"> se</w:t>
      </w:r>
      <w:r w:rsidRPr="008F013F">
        <w:t xml:space="preserve"> zúčastnili ještě další </w:t>
      </w:r>
      <w:r w:rsidR="006D44E1">
        <w:t xml:space="preserve">příležitostní </w:t>
      </w:r>
      <w:r w:rsidRPr="008F013F">
        <w:t>návštěvníci Kutné Hory</w:t>
      </w:r>
      <w:r w:rsidR="006D44E1">
        <w:t xml:space="preserve"> a i </w:t>
      </w:r>
      <w:proofErr w:type="spellStart"/>
      <w:r w:rsidR="006D44E1">
        <w:t>kutnohořané</w:t>
      </w:r>
      <w:proofErr w:type="spellEnd"/>
      <w:r w:rsidR="006D44E1">
        <w:t>.</w:t>
      </w:r>
      <w:r w:rsidR="00DF2ADA" w:rsidRPr="008F013F">
        <w:t xml:space="preserve"> </w:t>
      </w:r>
      <w:r w:rsidR="00324574" w:rsidRPr="008F013F">
        <w:rPr>
          <w:bCs/>
        </w:rPr>
        <w:t xml:space="preserve"> </w:t>
      </w:r>
    </w:p>
    <w:p w:rsidR="00E77EC3" w:rsidRDefault="00DF4CAB" w:rsidP="008F013F">
      <w:pPr>
        <w:pStyle w:val="mj"/>
      </w:pPr>
      <w:r w:rsidRPr="008F013F">
        <w:t>P</w:t>
      </w:r>
      <w:r w:rsidR="00A46FE7" w:rsidRPr="008F013F">
        <w:t xml:space="preserve">o ukončení </w:t>
      </w:r>
      <w:r w:rsidRPr="008F013F">
        <w:t xml:space="preserve">koncertu se </w:t>
      </w:r>
      <w:proofErr w:type="gramStart"/>
      <w:r w:rsidRPr="008F013F">
        <w:t>konala</w:t>
      </w:r>
      <w:proofErr w:type="gramEnd"/>
      <w:r w:rsidR="00D16803" w:rsidRPr="008F013F">
        <w:t xml:space="preserve"> zdařilá</w:t>
      </w:r>
      <w:r w:rsidR="00153E2B" w:rsidRPr="008F013F">
        <w:t xml:space="preserve"> </w:t>
      </w:r>
      <w:r w:rsidR="00A46FE7" w:rsidRPr="008F013F">
        <w:t>prohlídka večerní Kutné Hory</w:t>
      </w:r>
      <w:r w:rsidR="004832E8" w:rsidRPr="008F013F">
        <w:t xml:space="preserve"> </w:t>
      </w:r>
      <w:r w:rsidR="00324574" w:rsidRPr="00702D40">
        <w:t xml:space="preserve">s názvem </w:t>
      </w:r>
      <w:r w:rsidR="00937078">
        <w:t>Tajemné</w:t>
      </w:r>
      <w:r w:rsidR="00702D40">
        <w:t xml:space="preserve"> Kutn</w:t>
      </w:r>
      <w:r w:rsidR="00937078">
        <w:t>oh</w:t>
      </w:r>
      <w:r w:rsidR="00702D40">
        <w:t>or</w:t>
      </w:r>
      <w:r w:rsidR="00937078">
        <w:t xml:space="preserve">ské pověsti </w:t>
      </w:r>
      <w:proofErr w:type="gramStart"/>
      <w:r w:rsidR="00937078">
        <w:t>ožívají</w:t>
      </w:r>
      <w:proofErr w:type="gramEnd"/>
      <w:r w:rsidR="00937078">
        <w:t>.</w:t>
      </w:r>
      <w:r w:rsidR="00A46FE7" w:rsidRPr="008F013F">
        <w:t xml:space="preserve"> </w:t>
      </w:r>
      <w:r w:rsidR="000D12C9" w:rsidRPr="008F013F">
        <w:t>V</w:t>
      </w:r>
      <w:r w:rsidR="00E867C8" w:rsidRPr="008F013F">
        <w:t>ečerní pro</w:t>
      </w:r>
      <w:r w:rsidR="00EA1E73" w:rsidRPr="008F013F">
        <w:t xml:space="preserve">gram </w:t>
      </w:r>
      <w:r w:rsidR="00A46FE7" w:rsidRPr="008F013F">
        <w:t>b</w:t>
      </w:r>
      <w:r w:rsidR="00153E2B" w:rsidRPr="008F013F">
        <w:t>yl</w:t>
      </w:r>
      <w:r w:rsidR="00A46FE7" w:rsidRPr="008F013F">
        <w:t xml:space="preserve"> ukončen</w:t>
      </w:r>
      <w:r w:rsidR="00EA1E73" w:rsidRPr="008F013F">
        <w:t xml:space="preserve"> společenským večerem</w:t>
      </w:r>
      <w:r w:rsidR="00A46FE7" w:rsidRPr="008F013F">
        <w:t xml:space="preserve"> </w:t>
      </w:r>
      <w:r w:rsidR="00EA1E73" w:rsidRPr="008F013F">
        <w:t xml:space="preserve">přímo </w:t>
      </w:r>
      <w:r w:rsidR="009363E0" w:rsidRPr="008F013F">
        <w:t>v hotelu U Kata</w:t>
      </w:r>
      <w:r w:rsidR="00EA1E73" w:rsidRPr="008F013F">
        <w:t>.</w:t>
      </w:r>
      <w:r w:rsidR="00002102">
        <w:t xml:space="preserve"> </w:t>
      </w:r>
    </w:p>
    <w:p w:rsidR="00A46FE7" w:rsidRDefault="00CA1ABF" w:rsidP="000B168F">
      <w:r w:rsidRPr="000B168F">
        <w:t xml:space="preserve">Druhý den </w:t>
      </w:r>
      <w:r w:rsidR="00424B18" w:rsidRPr="000B168F">
        <w:t xml:space="preserve">odpoledne </w:t>
      </w:r>
      <w:r w:rsidR="00D16803" w:rsidRPr="000B168F">
        <w:t xml:space="preserve">po přednáškách </w:t>
      </w:r>
      <w:r w:rsidRPr="000B168F">
        <w:t xml:space="preserve">byla zajištěna ve spolupráci </w:t>
      </w:r>
      <w:r w:rsidR="00BD695A" w:rsidRPr="000B168F">
        <w:t>s</w:t>
      </w:r>
      <w:r w:rsidR="00AA37D1" w:rsidRPr="000B168F">
        <w:t xml:space="preserve"> podnikem </w:t>
      </w:r>
      <w:proofErr w:type="spellStart"/>
      <w:r w:rsidR="0025313B" w:rsidRPr="000B168F">
        <w:t>DIAMO</w:t>
      </w:r>
      <w:proofErr w:type="spellEnd"/>
      <w:r w:rsidR="0025313B" w:rsidRPr="000B168F">
        <w:t>, státní podnik,</w:t>
      </w:r>
      <w:r w:rsidR="00AA37D1" w:rsidRPr="000B168F">
        <w:t xml:space="preserve"> </w:t>
      </w:r>
      <w:r w:rsidR="0025313B" w:rsidRPr="000B168F">
        <w:t>e</w:t>
      </w:r>
      <w:r w:rsidR="001000E3" w:rsidRPr="000B168F">
        <w:t xml:space="preserve">xkurze </w:t>
      </w:r>
      <w:r w:rsidR="00AA37D1" w:rsidRPr="000B168F">
        <w:t xml:space="preserve">v areálu bývalého dolu </w:t>
      </w:r>
      <w:proofErr w:type="spellStart"/>
      <w:r w:rsidR="00AA37D1" w:rsidRPr="000B168F">
        <w:t>Turkaňk</w:t>
      </w:r>
      <w:proofErr w:type="spellEnd"/>
      <w:r w:rsidR="00AA37D1" w:rsidRPr="000B168F">
        <w:t xml:space="preserve"> n</w:t>
      </w:r>
      <w:r w:rsidR="00BF0D71" w:rsidRPr="000B168F">
        <w:t>a</w:t>
      </w:r>
      <w:r w:rsidR="00AA37D1" w:rsidRPr="000B168F">
        <w:t xml:space="preserve"> č</w:t>
      </w:r>
      <w:r w:rsidR="00BF0D71" w:rsidRPr="000B168F">
        <w:t>is</w:t>
      </w:r>
      <w:r w:rsidR="00AA37D1" w:rsidRPr="000B168F">
        <w:t xml:space="preserve">tírně důlních vod </w:t>
      </w:r>
      <w:proofErr w:type="spellStart"/>
      <w:r w:rsidR="001000E3" w:rsidRPr="000B168F">
        <w:t>Kaňk</w:t>
      </w:r>
      <w:proofErr w:type="spellEnd"/>
      <w:r w:rsidR="001000E3" w:rsidRPr="000B168F">
        <w:t xml:space="preserve"> Kutná Hora</w:t>
      </w:r>
      <w:r w:rsidR="00303B4B" w:rsidRPr="000B168F">
        <w:t>. Na dole se nás laskavě ujal pan</w:t>
      </w:r>
      <w:r w:rsidR="001000E3" w:rsidRPr="000B168F">
        <w:t xml:space="preserve"> </w:t>
      </w:r>
      <w:proofErr w:type="spellStart"/>
      <w:r w:rsidR="000B168F" w:rsidRPr="000B168F">
        <w:rPr>
          <w:lang w:val="en-IE"/>
        </w:rPr>
        <w:t>Ing</w:t>
      </w:r>
      <w:proofErr w:type="spellEnd"/>
      <w:r w:rsidR="000B168F" w:rsidRPr="000B168F">
        <w:rPr>
          <w:lang w:val="en-IE"/>
        </w:rPr>
        <w:t xml:space="preserve">. </w:t>
      </w:r>
      <w:proofErr w:type="spellStart"/>
      <w:r w:rsidR="000B168F" w:rsidRPr="000B168F">
        <w:rPr>
          <w:lang w:val="en-IE"/>
        </w:rPr>
        <w:t>Vratislav</w:t>
      </w:r>
      <w:proofErr w:type="spellEnd"/>
      <w:r w:rsidR="000B168F" w:rsidRPr="000B168F">
        <w:rPr>
          <w:lang w:val="en-IE"/>
        </w:rPr>
        <w:t xml:space="preserve"> </w:t>
      </w:r>
      <w:proofErr w:type="spellStart"/>
      <w:r w:rsidR="000B168F" w:rsidRPr="000B168F">
        <w:rPr>
          <w:lang w:val="en-IE"/>
        </w:rPr>
        <w:t>Řehoř</w:t>
      </w:r>
      <w:proofErr w:type="spellEnd"/>
      <w:r w:rsidR="000B168F" w:rsidRPr="000B168F">
        <w:rPr>
          <w:lang w:val="en-IE"/>
        </w:rPr>
        <w:t>, Ph.D.</w:t>
      </w:r>
      <w:r w:rsidR="000B168F">
        <w:rPr>
          <w:lang w:val="en-IE"/>
        </w:rPr>
        <w:t xml:space="preserve">, </w:t>
      </w:r>
      <w:r w:rsidR="000B168F" w:rsidRPr="000B168F">
        <w:t xml:space="preserve">náměstek ředitele </w:t>
      </w:r>
      <w:proofErr w:type="spellStart"/>
      <w:proofErr w:type="gramStart"/>
      <w:r w:rsidR="000B168F" w:rsidRPr="000B168F">
        <w:t>o.z</w:t>
      </w:r>
      <w:proofErr w:type="spellEnd"/>
      <w:r w:rsidR="000B168F" w:rsidRPr="000B168F">
        <w:t>. pro</w:t>
      </w:r>
      <w:proofErr w:type="gramEnd"/>
      <w:r w:rsidR="000B168F" w:rsidRPr="000B168F">
        <w:t xml:space="preserve"> ekologii a likvidační práce</w:t>
      </w:r>
      <w:r w:rsidR="00D34208">
        <w:t>, který sem proto přijel</w:t>
      </w:r>
      <w:r w:rsidR="00303B4B" w:rsidRPr="000B168F">
        <w:t xml:space="preserve"> </w:t>
      </w:r>
      <w:r w:rsidR="00D34208">
        <w:t>až z Příbrami. Za to i za odbornou</w:t>
      </w:r>
      <w:r w:rsidR="00303B4B" w:rsidRPr="000B168F">
        <w:t xml:space="preserve"> </w:t>
      </w:r>
      <w:r w:rsidR="00D34208">
        <w:t>exkurzi mu děkujeme.</w:t>
      </w:r>
      <w:r w:rsidR="00303B4B" w:rsidRPr="000B168F">
        <w:t xml:space="preserve"> </w:t>
      </w:r>
      <w:r w:rsidR="00462960">
        <w:t>Po likvidaci těžby byl d</w:t>
      </w:r>
      <w:r w:rsidR="00C04A39" w:rsidRPr="000B168F">
        <w:t xml:space="preserve">ůl </w:t>
      </w:r>
      <w:r w:rsidR="00462960">
        <w:t>a j</w:t>
      </w:r>
      <w:r w:rsidR="00BA459C">
        <w:t xml:space="preserve">eho </w:t>
      </w:r>
      <w:r w:rsidR="00C04A39">
        <w:t>podzemí zatopeno</w:t>
      </w:r>
      <w:r w:rsidR="00BA459C">
        <w:t>.</w:t>
      </w:r>
      <w:r w:rsidR="00C04A39">
        <w:t xml:space="preserve"> Důlní voda</w:t>
      </w:r>
      <w:r w:rsidR="008E38AB">
        <w:t xml:space="preserve">, aby nekontrolovatelně </w:t>
      </w:r>
      <w:proofErr w:type="gramStart"/>
      <w:r w:rsidR="008E38AB">
        <w:t>nevytékala</w:t>
      </w:r>
      <w:proofErr w:type="gramEnd"/>
      <w:r w:rsidR="008E38AB">
        <w:t xml:space="preserve"> na povrch</w:t>
      </w:r>
      <w:r w:rsidR="00C04A39">
        <w:t xml:space="preserve"> se </w:t>
      </w:r>
      <w:proofErr w:type="gramStart"/>
      <w:r w:rsidR="00C04A39">
        <w:t>čerpá</w:t>
      </w:r>
      <w:proofErr w:type="gramEnd"/>
      <w:r w:rsidR="00C04A39">
        <w:t xml:space="preserve"> vrty u jámy </w:t>
      </w:r>
      <w:proofErr w:type="spellStart"/>
      <w:r w:rsidR="00C04A39">
        <w:t>Turkaňk</w:t>
      </w:r>
      <w:proofErr w:type="spellEnd"/>
      <w:r w:rsidR="00C04A39">
        <w:t xml:space="preserve"> na povrch, kde je v areálu provozována čistírna důlních vod</w:t>
      </w:r>
      <w:r w:rsidR="00DE6227">
        <w:t>, kde se čistí v</w:t>
      </w:r>
      <w:r w:rsidR="00C04A39">
        <w:t>ysoce kontaminované a kyselé  důlní vody</w:t>
      </w:r>
      <w:r w:rsidR="00DE6227">
        <w:t xml:space="preserve">, </w:t>
      </w:r>
      <w:r w:rsidR="00FF1D94">
        <w:t>ty</w:t>
      </w:r>
      <w:r w:rsidR="00C04A39">
        <w:t xml:space="preserve"> jsou následně vypouštěny do toku </w:t>
      </w:r>
      <w:proofErr w:type="spellStart"/>
      <w:r w:rsidR="00C04A39">
        <w:t>Šífovka</w:t>
      </w:r>
      <w:proofErr w:type="spellEnd"/>
      <w:r w:rsidR="00C04A39">
        <w:t>.</w:t>
      </w:r>
      <w:r w:rsidR="00C04A39">
        <w:t xml:space="preserve"> </w:t>
      </w:r>
      <w:r w:rsidR="00BA459C" w:rsidRPr="008F013F">
        <w:t>Této akce se však zúčastnil</w:t>
      </w:r>
      <w:r w:rsidR="00BA459C">
        <w:t>a</w:t>
      </w:r>
      <w:r w:rsidR="00BA459C" w:rsidRPr="008F013F">
        <w:t xml:space="preserve"> již </w:t>
      </w:r>
      <w:r w:rsidR="00BA459C">
        <w:t>jen asi čtvrtina</w:t>
      </w:r>
      <w:r w:rsidR="00BA459C" w:rsidRPr="008F013F">
        <w:t xml:space="preserve"> účastníků.</w:t>
      </w:r>
    </w:p>
    <w:p w:rsidR="001B0C91" w:rsidRDefault="00FF1D94" w:rsidP="000B168F">
      <w:r>
        <w:t xml:space="preserve">Poděkování patří našim </w:t>
      </w:r>
      <w:bookmarkStart w:id="0" w:name="_GoBack"/>
      <w:bookmarkEnd w:id="0"/>
      <w:r>
        <w:t>lektorům</w:t>
      </w:r>
      <w:r w:rsidR="00662897">
        <w:t>.</w:t>
      </w:r>
      <w:r>
        <w:t xml:space="preserve"> </w:t>
      </w:r>
      <w:r w:rsidR="00F14273">
        <w:t xml:space="preserve">Jsou to </w:t>
      </w:r>
      <w:r>
        <w:t xml:space="preserve">z ministerstva zemědělství </w:t>
      </w:r>
      <w:r w:rsidR="00856921">
        <w:t>RNDr. Pavel Punčochář, CSc.</w:t>
      </w:r>
      <w:r w:rsidR="00856921">
        <w:t xml:space="preserve">, </w:t>
      </w:r>
      <w:r w:rsidR="00B47B9E">
        <w:t>ze s</w:t>
      </w:r>
      <w:r w:rsidR="00B47B9E" w:rsidRPr="00B47B9E">
        <w:t>ekce vodního hospodářství</w:t>
      </w:r>
      <w:r w:rsidR="00B47B9E">
        <w:t>, a</w:t>
      </w:r>
      <w:r w:rsidR="00B47B9E" w:rsidRPr="00B47B9E">
        <w:t xml:space="preserve"> </w:t>
      </w:r>
      <w:r w:rsidR="00856921" w:rsidRPr="00856921">
        <w:t xml:space="preserve">Ing. Michaela </w:t>
      </w:r>
      <w:proofErr w:type="spellStart"/>
      <w:r w:rsidR="00856921" w:rsidRPr="00856921">
        <w:t>Budňáková</w:t>
      </w:r>
      <w:proofErr w:type="spellEnd"/>
      <w:r w:rsidR="00856921">
        <w:t xml:space="preserve">, </w:t>
      </w:r>
      <w:r w:rsidR="009E01BC">
        <w:t xml:space="preserve">z </w:t>
      </w:r>
      <w:r w:rsidR="009E01BC" w:rsidRPr="009E01BC">
        <w:t>odbor</w:t>
      </w:r>
      <w:r w:rsidR="009E01BC">
        <w:t>u</w:t>
      </w:r>
      <w:r w:rsidR="009E01BC" w:rsidRPr="009E01BC">
        <w:t xml:space="preserve"> rostlinných komodit</w:t>
      </w:r>
      <w:r w:rsidR="009E01BC">
        <w:t>,</w:t>
      </w:r>
      <w:r w:rsidR="009E01BC" w:rsidRPr="009E01BC">
        <w:t xml:space="preserve"> </w:t>
      </w:r>
      <w:r w:rsidR="00F14273" w:rsidRPr="00CE79D3">
        <w:t>Ing. Marcela Pavlová z</w:t>
      </w:r>
      <w:r w:rsidR="00F14273">
        <w:t xml:space="preserve"> </w:t>
      </w:r>
      <w:r w:rsidR="00F14273" w:rsidRPr="00CE79D3">
        <w:t>Ministerstv</w:t>
      </w:r>
      <w:r w:rsidR="00F14273">
        <w:t>a</w:t>
      </w:r>
      <w:r w:rsidR="00F14273" w:rsidRPr="00CE79D3">
        <w:t xml:space="preserve"> pro místní rozvoj</w:t>
      </w:r>
      <w:r w:rsidR="00F14273">
        <w:t>,</w:t>
      </w:r>
      <w:r w:rsidR="00F14273" w:rsidRPr="00CE79D3">
        <w:t xml:space="preserve"> náměstkyně pro řízení sekce výstavby a veřejného investování</w:t>
      </w:r>
      <w:r w:rsidR="00F14273">
        <w:t xml:space="preserve">, </w:t>
      </w:r>
      <w:r w:rsidR="00F14273" w:rsidRPr="00766DF2">
        <w:t>Mgr. et Mgr. Štěpán Jakl</w:t>
      </w:r>
      <w:r w:rsidR="00F14273">
        <w:t xml:space="preserve"> z Ministerstva</w:t>
      </w:r>
      <w:r w:rsidR="00F14273" w:rsidRPr="00766DF2">
        <w:t xml:space="preserve"> životního prostředí, odbor</w:t>
      </w:r>
      <w:r w:rsidR="00F14273">
        <w:t>u</w:t>
      </w:r>
      <w:r w:rsidR="00F14273" w:rsidRPr="00766DF2">
        <w:t xml:space="preserve"> odpadů,</w:t>
      </w:r>
      <w:r w:rsidR="00F14273">
        <w:t xml:space="preserve"> </w:t>
      </w:r>
      <w:r w:rsidR="00F14273" w:rsidRPr="00662897">
        <w:t>JUDr. Zdeněk Horáček</w:t>
      </w:r>
      <w:r w:rsidR="00F14273">
        <w:t xml:space="preserve">, ze společnosti </w:t>
      </w:r>
      <w:proofErr w:type="spellStart"/>
      <w:r w:rsidR="00F14273" w:rsidRPr="00662897">
        <w:t>Ambruz</w:t>
      </w:r>
      <w:proofErr w:type="spellEnd"/>
      <w:r w:rsidR="00F14273" w:rsidRPr="00662897">
        <w:t xml:space="preserve"> &amp; </w:t>
      </w:r>
      <w:proofErr w:type="spellStart"/>
      <w:r w:rsidR="00F14273" w:rsidRPr="00662897">
        <w:t>Dark</w:t>
      </w:r>
      <w:proofErr w:type="spellEnd"/>
      <w:r w:rsidR="00F14273" w:rsidRPr="00662897">
        <w:t xml:space="preserve"> </w:t>
      </w:r>
      <w:proofErr w:type="spellStart"/>
      <w:r w:rsidR="00F14273" w:rsidRPr="00662897">
        <w:t>Deloitte</w:t>
      </w:r>
      <w:proofErr w:type="spellEnd"/>
      <w:r w:rsidR="00F14273" w:rsidRPr="00662897">
        <w:t xml:space="preserve"> </w:t>
      </w:r>
      <w:proofErr w:type="spellStart"/>
      <w:r w:rsidR="00F14273" w:rsidRPr="00662897">
        <w:t>Legal</w:t>
      </w:r>
      <w:proofErr w:type="spellEnd"/>
      <w:r w:rsidR="00F14273" w:rsidRPr="00662897">
        <w:t xml:space="preserve"> s.r.o., </w:t>
      </w:r>
      <w:r w:rsidR="00F14273" w:rsidRPr="0020450D">
        <w:t>Ing. Tomáš Just</w:t>
      </w:r>
      <w:r w:rsidR="00F14273">
        <w:t xml:space="preserve"> z </w:t>
      </w:r>
      <w:r w:rsidR="00F14273" w:rsidRPr="0020450D">
        <w:t>Agentur</w:t>
      </w:r>
      <w:r w:rsidR="00F14273">
        <w:t>y</w:t>
      </w:r>
      <w:r w:rsidR="00F14273" w:rsidRPr="0020450D">
        <w:t xml:space="preserve"> ochrany přírody a krajiny České republiky</w:t>
      </w:r>
      <w:r w:rsidR="00F14273">
        <w:t>,</w:t>
      </w:r>
      <w:r w:rsidR="00F14273" w:rsidRPr="0020450D">
        <w:t xml:space="preserve"> Regionální pracoviště Střední Čechy</w:t>
      </w:r>
      <w:r w:rsidR="00F14273">
        <w:t>,</w:t>
      </w:r>
      <w:r w:rsidR="00F14273" w:rsidRPr="0020450D">
        <w:t xml:space="preserve"> </w:t>
      </w:r>
      <w:r w:rsidR="00F14273">
        <w:t>o</w:t>
      </w:r>
      <w:r w:rsidR="00F14273" w:rsidRPr="0020450D">
        <w:t>ddělení péče o přírodu a krajinu</w:t>
      </w:r>
      <w:r w:rsidR="007B2BF5">
        <w:t xml:space="preserve">, </w:t>
      </w:r>
      <w:r w:rsidR="007B2BF5" w:rsidRPr="00C73AAA">
        <w:t xml:space="preserve">MUDr. František </w:t>
      </w:r>
      <w:proofErr w:type="gramStart"/>
      <w:r w:rsidR="007B2BF5" w:rsidRPr="00C73AAA">
        <w:t>Kožíšek ,CSc.</w:t>
      </w:r>
      <w:proofErr w:type="gramEnd"/>
      <w:r w:rsidR="007B2BF5">
        <w:t xml:space="preserve">, ze </w:t>
      </w:r>
      <w:r w:rsidR="007B2BF5" w:rsidRPr="00C73AAA">
        <w:t>Státní</w:t>
      </w:r>
      <w:r w:rsidR="007B2BF5">
        <w:t>ho</w:t>
      </w:r>
      <w:r w:rsidR="007B2BF5" w:rsidRPr="00C73AAA">
        <w:t xml:space="preserve"> zdravotní</w:t>
      </w:r>
      <w:r w:rsidR="007B2BF5">
        <w:t>ho</w:t>
      </w:r>
      <w:r w:rsidR="007B2BF5" w:rsidRPr="00C73AAA">
        <w:t xml:space="preserve"> ústav</w:t>
      </w:r>
      <w:r w:rsidR="007B2BF5">
        <w:t>u</w:t>
      </w:r>
      <w:r w:rsidR="007B2BF5" w:rsidRPr="00C73AAA">
        <w:t>, Centrum zdraví a životního prostředí, Oddělení hygieny vody a Národní referenční centrum pro pitnou vodu</w:t>
      </w:r>
      <w:r w:rsidR="007B2BF5">
        <w:t>,</w:t>
      </w:r>
      <w:r w:rsidR="007B2BF5" w:rsidRPr="007B2BF5">
        <w:t xml:space="preserve"> </w:t>
      </w:r>
      <w:r w:rsidR="007B2BF5" w:rsidRPr="00F14273">
        <w:t>JUDr. Ing. Emil Rudolf</w:t>
      </w:r>
      <w:r w:rsidR="007B2BF5">
        <w:t>, právník a lektor</w:t>
      </w:r>
      <w:r w:rsidR="0050640C">
        <w:t xml:space="preserve">. </w:t>
      </w:r>
      <w:r w:rsidR="007B2BF5">
        <w:t>Zcela poprvé</w:t>
      </w:r>
      <w:r w:rsidR="00566C47">
        <w:t xml:space="preserve"> byli přizváni pánové </w:t>
      </w:r>
      <w:r w:rsidR="00856921" w:rsidRPr="00856921">
        <w:t>Ing. Jiří Hlaváček</w:t>
      </w:r>
      <w:r w:rsidR="00856921">
        <w:t xml:space="preserve"> z firmy </w:t>
      </w:r>
      <w:proofErr w:type="spellStart"/>
      <w:r w:rsidR="00856921" w:rsidRPr="00856921">
        <w:t>AQUAMONITORING</w:t>
      </w:r>
      <w:proofErr w:type="spellEnd"/>
      <w:r w:rsidR="00856921" w:rsidRPr="00856921">
        <w:t>, s.r.o.</w:t>
      </w:r>
      <w:r w:rsidR="009E01BC">
        <w:t xml:space="preserve">, </w:t>
      </w:r>
      <w:r w:rsidR="00CB4FA2">
        <w:t xml:space="preserve">Brno, </w:t>
      </w:r>
      <w:r w:rsidR="001B0C91">
        <w:t xml:space="preserve">a </w:t>
      </w:r>
      <w:r w:rsidR="009262D1">
        <w:t xml:space="preserve">Ing. </w:t>
      </w:r>
      <w:r w:rsidR="009262D1" w:rsidRPr="009262D1">
        <w:t xml:space="preserve">Lubomír </w:t>
      </w:r>
      <w:proofErr w:type="spellStart"/>
      <w:r w:rsidR="009262D1" w:rsidRPr="009262D1">
        <w:t>Martiník</w:t>
      </w:r>
      <w:proofErr w:type="spellEnd"/>
      <w:r w:rsidR="009262D1">
        <w:t xml:space="preserve">, Ph.D., </w:t>
      </w:r>
      <w:r w:rsidR="009262D1" w:rsidRPr="009262D1">
        <w:t>z</w:t>
      </w:r>
      <w:r w:rsidR="00A37121">
        <w:t> </w:t>
      </w:r>
      <w:r w:rsidR="009262D1" w:rsidRPr="009262D1">
        <w:t>I</w:t>
      </w:r>
      <w:r w:rsidR="00A37121">
        <w:t>nstitutu pro testování a certifikaci</w:t>
      </w:r>
      <w:r w:rsidR="009262D1" w:rsidRPr="009262D1">
        <w:t>, a. s.</w:t>
      </w:r>
      <w:r w:rsidR="00A37121">
        <w:t xml:space="preserve"> </w:t>
      </w:r>
      <w:r w:rsidR="00F14273">
        <w:t xml:space="preserve">ze Zlína, </w:t>
      </w:r>
      <w:r w:rsidR="00566C47">
        <w:t xml:space="preserve">kteří svými přednáškami zcela zaujali posluchače, neboť to byli lektoři přímo z praxe. </w:t>
      </w:r>
    </w:p>
    <w:p w:rsidR="00FF1D94" w:rsidRPr="008F013F" w:rsidRDefault="001B0C91" w:rsidP="000B168F">
      <w:r>
        <w:t xml:space="preserve">Zvláštní </w:t>
      </w:r>
      <w:r w:rsidR="00F027CB">
        <w:t xml:space="preserve">velké </w:t>
      </w:r>
      <w:r>
        <w:t xml:space="preserve">poděkování patří dlouholetému lektorovi </w:t>
      </w:r>
      <w:r w:rsidR="0050640C">
        <w:t>Ing. Karl</w:t>
      </w:r>
      <w:r>
        <w:t>u</w:t>
      </w:r>
      <w:r w:rsidR="0050640C">
        <w:t xml:space="preserve"> </w:t>
      </w:r>
      <w:proofErr w:type="spellStart"/>
      <w:r w:rsidR="0050640C">
        <w:t>Plotěn</w:t>
      </w:r>
      <w:r>
        <w:t>ému</w:t>
      </w:r>
      <w:proofErr w:type="spellEnd"/>
      <w:r w:rsidR="0050640C">
        <w:t xml:space="preserve">, z firmy </w:t>
      </w:r>
      <w:proofErr w:type="spellStart"/>
      <w:r w:rsidR="00F14273" w:rsidRPr="00F14273">
        <w:t>ASIO</w:t>
      </w:r>
      <w:proofErr w:type="spellEnd"/>
      <w:r w:rsidR="00F14273" w:rsidRPr="00F14273">
        <w:t xml:space="preserve"> NEW, spol. s r.o</w:t>
      </w:r>
      <w:r w:rsidR="0050640C">
        <w:t>. Brno</w:t>
      </w:r>
      <w:r w:rsidR="00A73463">
        <w:t>, který nepřijede jenom s přednáškou lektora z praxe, ale i s překvapením, na které se zkušení posluchači těší a díky němu</w:t>
      </w:r>
      <w:r w:rsidR="00F027CB">
        <w:t xml:space="preserve"> začíná druhý den přednášek vždy včas a téměř nikdo nechybí. Děkujeme.</w:t>
      </w:r>
    </w:p>
    <w:p w:rsidR="002E1B1F" w:rsidRPr="008F013F" w:rsidRDefault="002E1B1F" w:rsidP="008F013F">
      <w:pPr>
        <w:pStyle w:val="mj"/>
      </w:pPr>
      <w:r w:rsidRPr="008F013F">
        <w:t>O příjemný pobyt v Kutné Hoře se stará skupina pořadatelů</w:t>
      </w:r>
      <w:r w:rsidR="00996555" w:rsidRPr="008F013F">
        <w:t xml:space="preserve"> a</w:t>
      </w:r>
      <w:r w:rsidR="002B3C54" w:rsidRPr="008F013F">
        <w:t xml:space="preserve"> odborní garanti akce</w:t>
      </w:r>
      <w:r w:rsidRPr="008F013F">
        <w:t xml:space="preserve">. </w:t>
      </w:r>
      <w:r w:rsidR="002B3C54" w:rsidRPr="008F013F">
        <w:t xml:space="preserve">Jejich nejhlavnější odměnou je </w:t>
      </w:r>
      <w:r w:rsidRPr="008F013F">
        <w:t>zájem o účast na setkání.</w:t>
      </w:r>
      <w:r w:rsidR="00CA1ABF" w:rsidRPr="008F013F">
        <w:t xml:space="preserve"> </w:t>
      </w:r>
      <w:r w:rsidRPr="008F013F">
        <w:t>Pořadatelé</w:t>
      </w:r>
      <w:r w:rsidR="00996555" w:rsidRPr="008F013F">
        <w:t xml:space="preserve"> a odborní garanti</w:t>
      </w:r>
      <w:r w:rsidRPr="008F013F">
        <w:t xml:space="preserve"> děkují všem účastníkům, že navštívili</w:t>
      </w:r>
      <w:r w:rsidR="00996555" w:rsidRPr="008F013F">
        <w:t xml:space="preserve"> pořádanou konferenci a tak i </w:t>
      </w:r>
      <w:r w:rsidRPr="008F013F">
        <w:t>město Kutná Hora, které bylo zapsáno na seznam světového kulturního a přírodního dědictví UNESCO.</w:t>
      </w:r>
    </w:p>
    <w:p w:rsidR="00E20202" w:rsidRPr="008F013F" w:rsidRDefault="00736165" w:rsidP="008F013F">
      <w:pPr>
        <w:pStyle w:val="mj"/>
        <w:rPr>
          <w:szCs w:val="24"/>
        </w:rPr>
      </w:pPr>
      <w:r w:rsidRPr="008F013F">
        <w:rPr>
          <w:szCs w:val="24"/>
        </w:rPr>
        <w:t>P</w:t>
      </w:r>
      <w:r w:rsidR="00996555" w:rsidRPr="008F013F">
        <w:rPr>
          <w:szCs w:val="24"/>
        </w:rPr>
        <w:t>ořadatel</w:t>
      </w:r>
      <w:r w:rsidRPr="008F013F">
        <w:rPr>
          <w:szCs w:val="24"/>
        </w:rPr>
        <w:t>é</w:t>
      </w:r>
      <w:r w:rsidR="00996555" w:rsidRPr="008F013F">
        <w:t xml:space="preserve"> a odborní garanti akce</w:t>
      </w:r>
      <w:r w:rsidR="00996555" w:rsidRPr="008F013F">
        <w:rPr>
          <w:szCs w:val="24"/>
        </w:rPr>
        <w:t xml:space="preserve"> </w:t>
      </w:r>
      <w:r w:rsidRPr="008F013F">
        <w:rPr>
          <w:szCs w:val="24"/>
        </w:rPr>
        <w:t xml:space="preserve">Vás všechny zvou opět </w:t>
      </w:r>
      <w:r w:rsidR="00657B71">
        <w:rPr>
          <w:szCs w:val="24"/>
        </w:rPr>
        <w:t>14</w:t>
      </w:r>
      <w:r w:rsidR="009F4DD2">
        <w:rPr>
          <w:szCs w:val="24"/>
        </w:rPr>
        <w:t xml:space="preserve">. a </w:t>
      </w:r>
      <w:proofErr w:type="gramStart"/>
      <w:r w:rsidR="00657B71">
        <w:rPr>
          <w:szCs w:val="24"/>
        </w:rPr>
        <w:t>15</w:t>
      </w:r>
      <w:r w:rsidR="009F4DD2">
        <w:rPr>
          <w:szCs w:val="24"/>
        </w:rPr>
        <w:t>.5.</w:t>
      </w:r>
      <w:r w:rsidRPr="008F013F">
        <w:rPr>
          <w:szCs w:val="24"/>
        </w:rPr>
        <w:t>201</w:t>
      </w:r>
      <w:r w:rsidR="00333B78">
        <w:rPr>
          <w:szCs w:val="24"/>
        </w:rPr>
        <w:t>9</w:t>
      </w:r>
      <w:proofErr w:type="gramEnd"/>
      <w:r w:rsidRPr="008F013F">
        <w:rPr>
          <w:szCs w:val="24"/>
        </w:rPr>
        <w:t xml:space="preserve"> na konferenci, která bude již 3</w:t>
      </w:r>
      <w:r w:rsidR="00333B78">
        <w:rPr>
          <w:szCs w:val="24"/>
        </w:rPr>
        <w:t>4</w:t>
      </w:r>
      <w:r w:rsidRPr="008F013F">
        <w:rPr>
          <w:szCs w:val="24"/>
        </w:rPr>
        <w:t xml:space="preserve">. </w:t>
      </w:r>
      <w:r w:rsidR="00EC16A1" w:rsidRPr="008F013F">
        <w:rPr>
          <w:szCs w:val="24"/>
        </w:rPr>
        <w:t>Doufáme, že</w:t>
      </w:r>
      <w:r w:rsidRPr="008F013F">
        <w:rPr>
          <w:szCs w:val="24"/>
        </w:rPr>
        <w:t xml:space="preserve"> připrav</w:t>
      </w:r>
      <w:r w:rsidR="001B1AA0" w:rsidRPr="008F013F">
        <w:rPr>
          <w:szCs w:val="24"/>
        </w:rPr>
        <w:t>íme</w:t>
      </w:r>
      <w:r w:rsidRPr="008F013F">
        <w:rPr>
          <w:szCs w:val="24"/>
        </w:rPr>
        <w:t xml:space="preserve"> </w:t>
      </w:r>
      <w:r w:rsidR="00836F16" w:rsidRPr="008F013F">
        <w:rPr>
          <w:szCs w:val="24"/>
        </w:rPr>
        <w:t>pro všechny účastníky akce nějaké nové překvapení, mimo tradičního koncertu v chrámu Svaté Barbory.</w:t>
      </w:r>
    </w:p>
    <w:p w:rsidR="005E0413" w:rsidRPr="008F013F" w:rsidRDefault="005E0413" w:rsidP="008F013F">
      <w:pPr>
        <w:pStyle w:val="mj"/>
        <w:rPr>
          <w:szCs w:val="24"/>
        </w:rPr>
      </w:pPr>
      <w:r w:rsidRPr="008F013F">
        <w:rPr>
          <w:szCs w:val="24"/>
        </w:rPr>
        <w:t xml:space="preserve">Budeme rádi, za každou, byť </w:t>
      </w:r>
      <w:r w:rsidR="0031458E" w:rsidRPr="008F013F">
        <w:rPr>
          <w:szCs w:val="24"/>
        </w:rPr>
        <w:t xml:space="preserve">i </w:t>
      </w:r>
      <w:r w:rsidRPr="008F013F">
        <w:rPr>
          <w:szCs w:val="24"/>
        </w:rPr>
        <w:t>negativní připomínku k akci a námět</w:t>
      </w:r>
      <w:r w:rsidR="005E47EE" w:rsidRPr="008F013F">
        <w:rPr>
          <w:szCs w:val="24"/>
        </w:rPr>
        <w:t>y na přednášky, na problémy, které nejsou zcela jasné, legislativně vyřešené</w:t>
      </w:r>
      <w:r w:rsidR="00C87B24" w:rsidRPr="008F013F">
        <w:rPr>
          <w:szCs w:val="24"/>
        </w:rPr>
        <w:t>.</w:t>
      </w:r>
      <w:r w:rsidR="005E47EE" w:rsidRPr="008F013F">
        <w:rPr>
          <w:szCs w:val="24"/>
        </w:rPr>
        <w:t xml:space="preserve"> </w:t>
      </w:r>
      <w:r w:rsidR="000D6074">
        <w:rPr>
          <w:szCs w:val="24"/>
        </w:rPr>
        <w:t xml:space="preserve">Akci začínáme připravovat již v říjnu tohoto roku. </w:t>
      </w:r>
    </w:p>
    <w:p w:rsidR="009E7784" w:rsidRPr="008F013F" w:rsidRDefault="0031458E" w:rsidP="008F013F">
      <w:pPr>
        <w:pStyle w:val="mj"/>
        <w:rPr>
          <w:szCs w:val="24"/>
        </w:rPr>
      </w:pPr>
      <w:r w:rsidRPr="008F013F">
        <w:rPr>
          <w:szCs w:val="24"/>
        </w:rPr>
        <w:t>Věříme, že tato dlouholetá akce není jenom odborným přínosem, ale</w:t>
      </w:r>
      <w:r w:rsidR="002551D7" w:rsidRPr="008F013F">
        <w:rPr>
          <w:szCs w:val="24"/>
        </w:rPr>
        <w:t xml:space="preserve"> že se</w:t>
      </w:r>
      <w:r w:rsidRPr="008F013F">
        <w:rPr>
          <w:szCs w:val="24"/>
        </w:rPr>
        <w:t xml:space="preserve"> stala setkáním lidí se stejnými zájmy a stejným zaměřením. </w:t>
      </w:r>
      <w:r w:rsidR="005F6F89" w:rsidRPr="008F013F">
        <w:rPr>
          <w:szCs w:val="24"/>
        </w:rPr>
        <w:t xml:space="preserve">Slouží k výměně informací o „pracovních postupech“ mezi úřady, </w:t>
      </w:r>
      <w:r w:rsidR="00097EE1" w:rsidRPr="008F013F">
        <w:rPr>
          <w:szCs w:val="24"/>
        </w:rPr>
        <w:t>stává se přátelským setkáním jednotlivých lidí z r</w:t>
      </w:r>
      <w:r w:rsidR="002551D7" w:rsidRPr="008F013F">
        <w:rPr>
          <w:szCs w:val="24"/>
        </w:rPr>
        <w:t>ů</w:t>
      </w:r>
      <w:r w:rsidR="00097EE1" w:rsidRPr="008F013F">
        <w:rPr>
          <w:szCs w:val="24"/>
        </w:rPr>
        <w:t xml:space="preserve">zných krajů naší republiky. Utváří se zde nová nejen </w:t>
      </w:r>
      <w:r w:rsidR="002551D7" w:rsidRPr="008F013F">
        <w:rPr>
          <w:szCs w:val="24"/>
        </w:rPr>
        <w:t>„</w:t>
      </w:r>
      <w:r w:rsidR="00097EE1" w:rsidRPr="008F013F">
        <w:rPr>
          <w:szCs w:val="24"/>
        </w:rPr>
        <w:t>pracovní</w:t>
      </w:r>
      <w:r w:rsidR="002551D7" w:rsidRPr="008F013F">
        <w:rPr>
          <w:szCs w:val="24"/>
        </w:rPr>
        <w:t>“</w:t>
      </w:r>
      <w:r w:rsidR="00097EE1" w:rsidRPr="008F013F">
        <w:rPr>
          <w:szCs w:val="24"/>
        </w:rPr>
        <w:t xml:space="preserve"> přátelství</w:t>
      </w:r>
      <w:r w:rsidR="002551D7" w:rsidRPr="008F013F">
        <w:rPr>
          <w:szCs w:val="24"/>
        </w:rPr>
        <w:t>,</w:t>
      </w:r>
      <w:r w:rsidR="00097EE1" w:rsidRPr="008F013F">
        <w:rPr>
          <w:szCs w:val="24"/>
        </w:rPr>
        <w:t xml:space="preserve"> a to nás velmi těší. </w:t>
      </w:r>
    </w:p>
    <w:p w:rsidR="00583D53" w:rsidRPr="008F013F" w:rsidRDefault="00583D53" w:rsidP="008F013F">
      <w:pPr>
        <w:pStyle w:val="mj"/>
        <w:rPr>
          <w:sz w:val="22"/>
          <w:szCs w:val="22"/>
        </w:rPr>
      </w:pPr>
    </w:p>
    <w:p w:rsidR="00E61475" w:rsidRPr="008F013F" w:rsidRDefault="008F013F" w:rsidP="008F013F">
      <w:pPr>
        <w:pStyle w:val="mj"/>
        <w:rPr>
          <w:bCs/>
        </w:rPr>
      </w:pPr>
      <w:r w:rsidRPr="008F013F">
        <w:rPr>
          <w:bCs/>
        </w:rPr>
        <w:t xml:space="preserve"> </w:t>
      </w:r>
    </w:p>
    <w:p w:rsidR="00E61475" w:rsidRPr="008F013F" w:rsidRDefault="00E61475" w:rsidP="008F013F">
      <w:pPr>
        <w:pStyle w:val="mj"/>
      </w:pPr>
    </w:p>
    <w:p w:rsidR="00FE04BC" w:rsidRPr="008F013F" w:rsidRDefault="00FE04BC" w:rsidP="008F013F">
      <w:pPr>
        <w:pStyle w:val="mj"/>
      </w:pPr>
      <w:r w:rsidRPr="008F013F">
        <w:t>Mgr. Iva Kupecká</w:t>
      </w:r>
    </w:p>
    <w:p w:rsidR="00FE04BC" w:rsidRPr="008F013F" w:rsidRDefault="00FE04BC" w:rsidP="008F013F">
      <w:pPr>
        <w:pStyle w:val="mj"/>
      </w:pPr>
      <w:r w:rsidRPr="008F013F">
        <w:t>předsedkyně oblasti Kutná Hora</w:t>
      </w:r>
    </w:p>
    <w:p w:rsidR="00FE04BC" w:rsidRPr="008F013F" w:rsidRDefault="00FE04BC" w:rsidP="008F013F">
      <w:pPr>
        <w:pStyle w:val="mj"/>
      </w:pPr>
      <w:r w:rsidRPr="008F013F">
        <w:t>Sdružení vodohospodářů České republiky, oblast Kutná Hora</w:t>
      </w:r>
    </w:p>
    <w:p w:rsidR="00152E52" w:rsidRPr="008F013F" w:rsidRDefault="00FE04BC" w:rsidP="008F013F">
      <w:pPr>
        <w:pStyle w:val="mj"/>
      </w:pPr>
      <w:hyperlink r:id="rId10" w:history="1">
        <w:r w:rsidRPr="008F013F">
          <w:rPr>
            <w:rStyle w:val="Hypertextovodkaz"/>
            <w:color w:val="auto"/>
          </w:rPr>
          <w:t>www.vodakh.cz</w:t>
        </w:r>
      </w:hyperlink>
    </w:p>
    <w:sectPr w:rsidR="00152E52" w:rsidRPr="008F013F" w:rsidSect="00E61475">
      <w:footerReference w:type="default" r:id="rId11"/>
      <w:pgSz w:w="11906" w:h="16838"/>
      <w:pgMar w:top="1079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E13" w:rsidRDefault="00182E13" w:rsidP="00E61475">
      <w:r>
        <w:separator/>
      </w:r>
    </w:p>
  </w:endnote>
  <w:endnote w:type="continuationSeparator" w:id="0">
    <w:p w:rsidR="00182E13" w:rsidRDefault="00182E13" w:rsidP="00E6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108" w:rsidRPr="00C65108" w:rsidRDefault="00C65108">
    <w:pPr>
      <w:pStyle w:val="Zpat"/>
      <w:jc w:val="right"/>
      <w:rPr>
        <w:sz w:val="16"/>
        <w:szCs w:val="16"/>
      </w:rPr>
    </w:pPr>
    <w:r w:rsidRPr="00C65108">
      <w:rPr>
        <w:sz w:val="16"/>
        <w:szCs w:val="16"/>
      </w:rPr>
      <w:t xml:space="preserve">Stránka </w:t>
    </w:r>
    <w:r w:rsidRPr="00C65108">
      <w:rPr>
        <w:b/>
        <w:sz w:val="16"/>
        <w:szCs w:val="16"/>
      </w:rPr>
      <w:fldChar w:fldCharType="begin"/>
    </w:r>
    <w:r w:rsidRPr="00C65108">
      <w:rPr>
        <w:b/>
        <w:sz w:val="16"/>
        <w:szCs w:val="16"/>
      </w:rPr>
      <w:instrText>PAGE</w:instrText>
    </w:r>
    <w:r w:rsidRPr="00C65108">
      <w:rPr>
        <w:b/>
        <w:sz w:val="16"/>
        <w:szCs w:val="16"/>
      </w:rPr>
      <w:fldChar w:fldCharType="separate"/>
    </w:r>
    <w:r w:rsidR="00AB721B">
      <w:rPr>
        <w:b/>
        <w:noProof/>
        <w:sz w:val="16"/>
        <w:szCs w:val="16"/>
      </w:rPr>
      <w:t>3</w:t>
    </w:r>
    <w:r w:rsidRPr="00C65108">
      <w:rPr>
        <w:b/>
        <w:sz w:val="16"/>
        <w:szCs w:val="16"/>
      </w:rPr>
      <w:fldChar w:fldCharType="end"/>
    </w:r>
    <w:r w:rsidRPr="00C65108">
      <w:rPr>
        <w:sz w:val="16"/>
        <w:szCs w:val="16"/>
      </w:rPr>
      <w:t xml:space="preserve"> z </w:t>
    </w:r>
    <w:r w:rsidRPr="00C65108">
      <w:rPr>
        <w:b/>
        <w:sz w:val="16"/>
        <w:szCs w:val="16"/>
      </w:rPr>
      <w:fldChar w:fldCharType="begin"/>
    </w:r>
    <w:r w:rsidRPr="00C65108">
      <w:rPr>
        <w:b/>
        <w:sz w:val="16"/>
        <w:szCs w:val="16"/>
      </w:rPr>
      <w:instrText>NUMPAGES</w:instrText>
    </w:r>
    <w:r w:rsidRPr="00C65108">
      <w:rPr>
        <w:b/>
        <w:sz w:val="16"/>
        <w:szCs w:val="16"/>
      </w:rPr>
      <w:fldChar w:fldCharType="separate"/>
    </w:r>
    <w:r w:rsidR="00AB721B">
      <w:rPr>
        <w:b/>
        <w:noProof/>
        <w:sz w:val="16"/>
        <w:szCs w:val="16"/>
      </w:rPr>
      <w:t>3</w:t>
    </w:r>
    <w:r w:rsidRPr="00C65108">
      <w:rPr>
        <w:b/>
        <w:sz w:val="16"/>
        <w:szCs w:val="16"/>
      </w:rPr>
      <w:fldChar w:fldCharType="end"/>
    </w:r>
  </w:p>
  <w:p w:rsidR="004D1C00" w:rsidRPr="0094290C" w:rsidRDefault="004D1C00" w:rsidP="004D1C00">
    <w:pPr>
      <w:pStyle w:val="Standard0"/>
      <w:rPr>
        <w:sz w:val="16"/>
        <w:szCs w:val="16"/>
      </w:rPr>
    </w:pPr>
    <w:r w:rsidRPr="0094290C">
      <w:rPr>
        <w:sz w:val="16"/>
        <w:szCs w:val="16"/>
      </w:rPr>
      <w:t xml:space="preserve">Výbor Sdružení vodohospodářů České </w:t>
    </w:r>
    <w:proofErr w:type="gramStart"/>
    <w:r w:rsidRPr="0094290C">
      <w:rPr>
        <w:sz w:val="16"/>
        <w:szCs w:val="16"/>
      </w:rPr>
      <w:t xml:space="preserve">republiky, </w:t>
    </w:r>
    <w:r w:rsidR="00B00BB9">
      <w:rPr>
        <w:sz w:val="16"/>
        <w:szCs w:val="16"/>
      </w:rPr>
      <w:t>z.s.</w:t>
    </w:r>
    <w:proofErr w:type="gramEnd"/>
    <w:r w:rsidR="00B00BB9">
      <w:rPr>
        <w:sz w:val="16"/>
        <w:szCs w:val="16"/>
      </w:rPr>
      <w:t xml:space="preserve"> </w:t>
    </w:r>
    <w:r w:rsidRPr="0094290C">
      <w:rPr>
        <w:sz w:val="16"/>
        <w:szCs w:val="16"/>
      </w:rPr>
      <w:t>oblast Kutná Hora, ze dne 24.</w:t>
    </w:r>
    <w:r w:rsidR="00B00BB9">
      <w:rPr>
        <w:sz w:val="16"/>
        <w:szCs w:val="16"/>
      </w:rPr>
      <w:t xml:space="preserve"> </w:t>
    </w:r>
    <w:r w:rsidRPr="0094290C">
      <w:rPr>
        <w:sz w:val="16"/>
        <w:szCs w:val="16"/>
      </w:rPr>
      <w:t>září 2013</w:t>
    </w:r>
  </w:p>
  <w:p w:rsidR="004D1C00" w:rsidRDefault="004D1C00" w:rsidP="004D1C00">
    <w:pPr>
      <w:pStyle w:val="Standard0"/>
      <w:jc w:val="both"/>
      <w:rPr>
        <w:sz w:val="16"/>
        <w:szCs w:val="16"/>
      </w:rPr>
    </w:pPr>
    <w:r w:rsidRPr="0094290C">
      <w:rPr>
        <w:sz w:val="16"/>
        <w:szCs w:val="16"/>
      </w:rPr>
      <w:t xml:space="preserve">Mgr. Kupecká Iva, </w:t>
    </w:r>
    <w:r>
      <w:rPr>
        <w:sz w:val="16"/>
        <w:szCs w:val="16"/>
      </w:rPr>
      <w:t xml:space="preserve">tel.: 724 704 230, </w:t>
    </w:r>
    <w:r w:rsidRPr="0094290C">
      <w:rPr>
        <w:sz w:val="16"/>
        <w:szCs w:val="16"/>
      </w:rPr>
      <w:t xml:space="preserve">předseda, Ing. Perný Miroslav, </w:t>
    </w:r>
    <w:r>
      <w:rPr>
        <w:sz w:val="16"/>
        <w:szCs w:val="16"/>
      </w:rPr>
      <w:t xml:space="preserve">tel.: 603 826 563, </w:t>
    </w:r>
    <w:r w:rsidRPr="0094290C">
      <w:rPr>
        <w:sz w:val="16"/>
        <w:szCs w:val="16"/>
      </w:rPr>
      <w:t>místopředseda,</w:t>
    </w:r>
    <w:r>
      <w:rPr>
        <w:sz w:val="16"/>
        <w:szCs w:val="16"/>
      </w:rPr>
      <w:t xml:space="preserve"> </w:t>
    </w:r>
  </w:p>
  <w:p w:rsidR="004D1C00" w:rsidRPr="0094290C" w:rsidRDefault="004D1C00" w:rsidP="004D1C00">
    <w:pPr>
      <w:pStyle w:val="Standard0"/>
      <w:jc w:val="both"/>
      <w:rPr>
        <w:sz w:val="16"/>
        <w:szCs w:val="16"/>
      </w:rPr>
    </w:pPr>
    <w:r w:rsidRPr="0094290C">
      <w:rPr>
        <w:sz w:val="16"/>
        <w:szCs w:val="16"/>
      </w:rPr>
      <w:t xml:space="preserve">Vytlačilová Marie, </w:t>
    </w:r>
    <w:r>
      <w:rPr>
        <w:sz w:val="16"/>
        <w:szCs w:val="16"/>
      </w:rPr>
      <w:t xml:space="preserve">tel.: 733 706 487, </w:t>
    </w:r>
    <w:r w:rsidRPr="0094290C">
      <w:rPr>
        <w:sz w:val="16"/>
        <w:szCs w:val="16"/>
      </w:rPr>
      <w:t>jednatel</w:t>
    </w:r>
    <w:r>
      <w:rPr>
        <w:sz w:val="16"/>
        <w:szCs w:val="16"/>
      </w:rPr>
      <w:t>ka</w:t>
    </w:r>
    <w:r w:rsidRPr="0094290C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Pr="0094290C">
      <w:rPr>
        <w:sz w:val="16"/>
        <w:szCs w:val="16"/>
      </w:rPr>
      <w:t>Ing. Poláková Hana,</w:t>
    </w:r>
    <w:r w:rsidRPr="00CE38CC">
      <w:rPr>
        <w:sz w:val="16"/>
        <w:szCs w:val="16"/>
      </w:rPr>
      <w:t xml:space="preserve"> </w:t>
    </w:r>
    <w:r>
      <w:rPr>
        <w:sz w:val="16"/>
        <w:szCs w:val="16"/>
      </w:rPr>
      <w:t>tel.: 605 591 238,</w:t>
    </w:r>
    <w:r w:rsidRPr="0094290C">
      <w:rPr>
        <w:sz w:val="16"/>
        <w:szCs w:val="16"/>
      </w:rPr>
      <w:t xml:space="preserve"> hospodář</w:t>
    </w:r>
    <w:r>
      <w:rPr>
        <w:sz w:val="16"/>
        <w:szCs w:val="16"/>
      </w:rPr>
      <w:t>ka</w:t>
    </w:r>
    <w:r w:rsidRPr="0094290C">
      <w:rPr>
        <w:sz w:val="16"/>
        <w:szCs w:val="16"/>
      </w:rPr>
      <w:t xml:space="preserve">, </w:t>
    </w:r>
    <w:r w:rsidR="003B7647">
      <w:rPr>
        <w:sz w:val="16"/>
        <w:szCs w:val="16"/>
      </w:rPr>
      <w:t>Ing. Michna Marek</w:t>
    </w:r>
    <w:r w:rsidRPr="0094290C">
      <w:rPr>
        <w:sz w:val="16"/>
        <w:szCs w:val="16"/>
      </w:rPr>
      <w:t xml:space="preserve">, </w:t>
    </w:r>
    <w:r>
      <w:rPr>
        <w:sz w:val="16"/>
        <w:szCs w:val="16"/>
      </w:rPr>
      <w:t>člen</w:t>
    </w:r>
  </w:p>
  <w:p w:rsidR="00E61475" w:rsidRDefault="00E614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E13" w:rsidRDefault="00182E13" w:rsidP="00E61475">
      <w:r>
        <w:separator/>
      </w:r>
    </w:p>
  </w:footnote>
  <w:footnote w:type="continuationSeparator" w:id="0">
    <w:p w:rsidR="00182E13" w:rsidRDefault="00182E13" w:rsidP="00E6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67697"/>
    <w:multiLevelType w:val="hybridMultilevel"/>
    <w:tmpl w:val="684A6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74CF4"/>
    <w:multiLevelType w:val="hybridMultilevel"/>
    <w:tmpl w:val="FC6691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77E5D"/>
    <w:multiLevelType w:val="multilevel"/>
    <w:tmpl w:val="0A98BA54"/>
    <w:styleLink w:val="WW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62A05B4F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AEE7F6B"/>
    <w:multiLevelType w:val="hybridMultilevel"/>
    <w:tmpl w:val="684A6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E6134"/>
    <w:multiLevelType w:val="multilevel"/>
    <w:tmpl w:val="3CA622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726A1019"/>
    <w:multiLevelType w:val="hybridMultilevel"/>
    <w:tmpl w:val="92100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80"/>
    <w:rsid w:val="00001D96"/>
    <w:rsid w:val="00002102"/>
    <w:rsid w:val="00005274"/>
    <w:rsid w:val="00010965"/>
    <w:rsid w:val="0001353B"/>
    <w:rsid w:val="000147B6"/>
    <w:rsid w:val="000218C0"/>
    <w:rsid w:val="00022DE4"/>
    <w:rsid w:val="00043F7F"/>
    <w:rsid w:val="00050695"/>
    <w:rsid w:val="00062FFD"/>
    <w:rsid w:val="000647EF"/>
    <w:rsid w:val="000675E7"/>
    <w:rsid w:val="00073A8F"/>
    <w:rsid w:val="00076FC3"/>
    <w:rsid w:val="0008089E"/>
    <w:rsid w:val="00080D23"/>
    <w:rsid w:val="00084C73"/>
    <w:rsid w:val="00090107"/>
    <w:rsid w:val="00097EE1"/>
    <w:rsid w:val="000A5C96"/>
    <w:rsid w:val="000A6EB3"/>
    <w:rsid w:val="000B168F"/>
    <w:rsid w:val="000B3F64"/>
    <w:rsid w:val="000B4F1C"/>
    <w:rsid w:val="000C3D91"/>
    <w:rsid w:val="000C3FC6"/>
    <w:rsid w:val="000D12C9"/>
    <w:rsid w:val="000D18AD"/>
    <w:rsid w:val="000D6074"/>
    <w:rsid w:val="000E1D8A"/>
    <w:rsid w:val="000F46FD"/>
    <w:rsid w:val="001000E3"/>
    <w:rsid w:val="00101CF7"/>
    <w:rsid w:val="00106617"/>
    <w:rsid w:val="00113F57"/>
    <w:rsid w:val="001204B6"/>
    <w:rsid w:val="00133797"/>
    <w:rsid w:val="001412B5"/>
    <w:rsid w:val="00145A19"/>
    <w:rsid w:val="00152E52"/>
    <w:rsid w:val="00153E2B"/>
    <w:rsid w:val="001555D5"/>
    <w:rsid w:val="0015564D"/>
    <w:rsid w:val="001562B2"/>
    <w:rsid w:val="00162631"/>
    <w:rsid w:val="00162EE2"/>
    <w:rsid w:val="00173BBA"/>
    <w:rsid w:val="00176A81"/>
    <w:rsid w:val="00182E13"/>
    <w:rsid w:val="00184958"/>
    <w:rsid w:val="00196026"/>
    <w:rsid w:val="001A3C70"/>
    <w:rsid w:val="001B0C91"/>
    <w:rsid w:val="001B1AA0"/>
    <w:rsid w:val="001B50F9"/>
    <w:rsid w:val="001C3B2F"/>
    <w:rsid w:val="001D0A59"/>
    <w:rsid w:val="001D0C4A"/>
    <w:rsid w:val="001D1CA8"/>
    <w:rsid w:val="001D1FD5"/>
    <w:rsid w:val="001E1CAC"/>
    <w:rsid w:val="001E663B"/>
    <w:rsid w:val="001F648E"/>
    <w:rsid w:val="0020450D"/>
    <w:rsid w:val="002046A7"/>
    <w:rsid w:val="002047AD"/>
    <w:rsid w:val="00206416"/>
    <w:rsid w:val="0020735C"/>
    <w:rsid w:val="00224755"/>
    <w:rsid w:val="00230636"/>
    <w:rsid w:val="002456F6"/>
    <w:rsid w:val="00252251"/>
    <w:rsid w:val="0025313B"/>
    <w:rsid w:val="002551D7"/>
    <w:rsid w:val="00262126"/>
    <w:rsid w:val="00264578"/>
    <w:rsid w:val="00265E7C"/>
    <w:rsid w:val="00273732"/>
    <w:rsid w:val="002823E9"/>
    <w:rsid w:val="002832A6"/>
    <w:rsid w:val="00287B08"/>
    <w:rsid w:val="002A0411"/>
    <w:rsid w:val="002A463F"/>
    <w:rsid w:val="002B1891"/>
    <w:rsid w:val="002B3C54"/>
    <w:rsid w:val="002B47E6"/>
    <w:rsid w:val="002C423E"/>
    <w:rsid w:val="002C4ED2"/>
    <w:rsid w:val="002E1B1F"/>
    <w:rsid w:val="002E4482"/>
    <w:rsid w:val="002E5815"/>
    <w:rsid w:val="002E5C32"/>
    <w:rsid w:val="003007D4"/>
    <w:rsid w:val="003031AE"/>
    <w:rsid w:val="00303B4B"/>
    <w:rsid w:val="0031458E"/>
    <w:rsid w:val="0031572F"/>
    <w:rsid w:val="00324574"/>
    <w:rsid w:val="00324643"/>
    <w:rsid w:val="00324B68"/>
    <w:rsid w:val="00333B78"/>
    <w:rsid w:val="003347FF"/>
    <w:rsid w:val="00347129"/>
    <w:rsid w:val="003475A3"/>
    <w:rsid w:val="0035675F"/>
    <w:rsid w:val="00370B85"/>
    <w:rsid w:val="00381762"/>
    <w:rsid w:val="003824B8"/>
    <w:rsid w:val="00382C4D"/>
    <w:rsid w:val="003973F2"/>
    <w:rsid w:val="003A0E4A"/>
    <w:rsid w:val="003A3804"/>
    <w:rsid w:val="003A40B0"/>
    <w:rsid w:val="003A4694"/>
    <w:rsid w:val="003B585F"/>
    <w:rsid w:val="003B7647"/>
    <w:rsid w:val="003C76F6"/>
    <w:rsid w:val="003E5BB2"/>
    <w:rsid w:val="003F62AB"/>
    <w:rsid w:val="004008A9"/>
    <w:rsid w:val="004014B4"/>
    <w:rsid w:val="00424B18"/>
    <w:rsid w:val="00425B98"/>
    <w:rsid w:val="00434B69"/>
    <w:rsid w:val="00437D61"/>
    <w:rsid w:val="00445ADF"/>
    <w:rsid w:val="00446CDF"/>
    <w:rsid w:val="00451BD6"/>
    <w:rsid w:val="0045256F"/>
    <w:rsid w:val="00462960"/>
    <w:rsid w:val="004659FD"/>
    <w:rsid w:val="00465E8E"/>
    <w:rsid w:val="00467472"/>
    <w:rsid w:val="00467707"/>
    <w:rsid w:val="00471ACD"/>
    <w:rsid w:val="00473FDB"/>
    <w:rsid w:val="004749AE"/>
    <w:rsid w:val="00481D21"/>
    <w:rsid w:val="004832E8"/>
    <w:rsid w:val="00492A44"/>
    <w:rsid w:val="004975A3"/>
    <w:rsid w:val="004A1C67"/>
    <w:rsid w:val="004B34A2"/>
    <w:rsid w:val="004B614D"/>
    <w:rsid w:val="004C1E74"/>
    <w:rsid w:val="004D1C00"/>
    <w:rsid w:val="004D75F3"/>
    <w:rsid w:val="004E3353"/>
    <w:rsid w:val="004E4C02"/>
    <w:rsid w:val="004E56C6"/>
    <w:rsid w:val="004F1352"/>
    <w:rsid w:val="004F3F3B"/>
    <w:rsid w:val="0050640C"/>
    <w:rsid w:val="00513A49"/>
    <w:rsid w:val="00522AEA"/>
    <w:rsid w:val="005242E1"/>
    <w:rsid w:val="0053184F"/>
    <w:rsid w:val="00531D74"/>
    <w:rsid w:val="00541DD4"/>
    <w:rsid w:val="00541F11"/>
    <w:rsid w:val="00545C82"/>
    <w:rsid w:val="005474C3"/>
    <w:rsid w:val="00553D4B"/>
    <w:rsid w:val="005608A2"/>
    <w:rsid w:val="00564FF2"/>
    <w:rsid w:val="00566C47"/>
    <w:rsid w:val="00576B88"/>
    <w:rsid w:val="005806C0"/>
    <w:rsid w:val="00583D53"/>
    <w:rsid w:val="005842BC"/>
    <w:rsid w:val="0059006A"/>
    <w:rsid w:val="00590C66"/>
    <w:rsid w:val="005960D0"/>
    <w:rsid w:val="005A134A"/>
    <w:rsid w:val="005A2BD5"/>
    <w:rsid w:val="005A5AED"/>
    <w:rsid w:val="005A6274"/>
    <w:rsid w:val="005A6944"/>
    <w:rsid w:val="005C5CB1"/>
    <w:rsid w:val="005C75EE"/>
    <w:rsid w:val="005E0413"/>
    <w:rsid w:val="005E47EE"/>
    <w:rsid w:val="005E4E69"/>
    <w:rsid w:val="005E6FBB"/>
    <w:rsid w:val="005F6F89"/>
    <w:rsid w:val="00601577"/>
    <w:rsid w:val="00607C00"/>
    <w:rsid w:val="00626899"/>
    <w:rsid w:val="00637F7F"/>
    <w:rsid w:val="0064428B"/>
    <w:rsid w:val="00655660"/>
    <w:rsid w:val="00657B71"/>
    <w:rsid w:val="006611CB"/>
    <w:rsid w:val="00662897"/>
    <w:rsid w:val="00666211"/>
    <w:rsid w:val="00670C6E"/>
    <w:rsid w:val="00670FA9"/>
    <w:rsid w:val="00672A75"/>
    <w:rsid w:val="006875AB"/>
    <w:rsid w:val="00695262"/>
    <w:rsid w:val="006A3C28"/>
    <w:rsid w:val="006A50DF"/>
    <w:rsid w:val="006A52B3"/>
    <w:rsid w:val="006B06CD"/>
    <w:rsid w:val="006B1357"/>
    <w:rsid w:val="006C4886"/>
    <w:rsid w:val="006C58E2"/>
    <w:rsid w:val="006C6B57"/>
    <w:rsid w:val="006D38B0"/>
    <w:rsid w:val="006D44E1"/>
    <w:rsid w:val="006E63A2"/>
    <w:rsid w:val="006E6B2D"/>
    <w:rsid w:val="006F14CB"/>
    <w:rsid w:val="006F2C52"/>
    <w:rsid w:val="006F687B"/>
    <w:rsid w:val="007018BE"/>
    <w:rsid w:val="00702D40"/>
    <w:rsid w:val="00704A50"/>
    <w:rsid w:val="00712337"/>
    <w:rsid w:val="00714AC9"/>
    <w:rsid w:val="00714B3C"/>
    <w:rsid w:val="00717AC4"/>
    <w:rsid w:val="00722E2F"/>
    <w:rsid w:val="00731531"/>
    <w:rsid w:val="00736165"/>
    <w:rsid w:val="007536D6"/>
    <w:rsid w:val="007627F5"/>
    <w:rsid w:val="00766DF2"/>
    <w:rsid w:val="007701AB"/>
    <w:rsid w:val="007732EB"/>
    <w:rsid w:val="00784D21"/>
    <w:rsid w:val="00796C80"/>
    <w:rsid w:val="007A7C78"/>
    <w:rsid w:val="007B2BF5"/>
    <w:rsid w:val="007B75F6"/>
    <w:rsid w:val="007C6C73"/>
    <w:rsid w:val="007E0391"/>
    <w:rsid w:val="007E75FA"/>
    <w:rsid w:val="007F261A"/>
    <w:rsid w:val="007F382F"/>
    <w:rsid w:val="007F561A"/>
    <w:rsid w:val="008036DE"/>
    <w:rsid w:val="00805E64"/>
    <w:rsid w:val="0080740F"/>
    <w:rsid w:val="00810922"/>
    <w:rsid w:val="00810965"/>
    <w:rsid w:val="00812E76"/>
    <w:rsid w:val="0081406B"/>
    <w:rsid w:val="00830BC9"/>
    <w:rsid w:val="00832291"/>
    <w:rsid w:val="00835EF0"/>
    <w:rsid w:val="00836F16"/>
    <w:rsid w:val="00844A08"/>
    <w:rsid w:val="0084502B"/>
    <w:rsid w:val="00846AF9"/>
    <w:rsid w:val="00846BD6"/>
    <w:rsid w:val="00847C7F"/>
    <w:rsid w:val="00855E85"/>
    <w:rsid w:val="00856921"/>
    <w:rsid w:val="00857202"/>
    <w:rsid w:val="00867179"/>
    <w:rsid w:val="008711DC"/>
    <w:rsid w:val="008721A8"/>
    <w:rsid w:val="00873AEF"/>
    <w:rsid w:val="008904ED"/>
    <w:rsid w:val="00897DDB"/>
    <w:rsid w:val="008A2C32"/>
    <w:rsid w:val="008B07B9"/>
    <w:rsid w:val="008C2865"/>
    <w:rsid w:val="008C3DD5"/>
    <w:rsid w:val="008D1C9D"/>
    <w:rsid w:val="008D4453"/>
    <w:rsid w:val="008D5272"/>
    <w:rsid w:val="008E38AB"/>
    <w:rsid w:val="008E6927"/>
    <w:rsid w:val="008F013F"/>
    <w:rsid w:val="008F1811"/>
    <w:rsid w:val="00901ED6"/>
    <w:rsid w:val="00902214"/>
    <w:rsid w:val="00904552"/>
    <w:rsid w:val="00905331"/>
    <w:rsid w:val="0090636C"/>
    <w:rsid w:val="00915423"/>
    <w:rsid w:val="00915FCA"/>
    <w:rsid w:val="00923AED"/>
    <w:rsid w:val="00923FA8"/>
    <w:rsid w:val="009262D1"/>
    <w:rsid w:val="009363E0"/>
    <w:rsid w:val="00937078"/>
    <w:rsid w:val="00937789"/>
    <w:rsid w:val="009417BE"/>
    <w:rsid w:val="00956FB4"/>
    <w:rsid w:val="00981ABA"/>
    <w:rsid w:val="00981AF5"/>
    <w:rsid w:val="009841DF"/>
    <w:rsid w:val="0098636E"/>
    <w:rsid w:val="00994514"/>
    <w:rsid w:val="00995C99"/>
    <w:rsid w:val="00996555"/>
    <w:rsid w:val="0099772E"/>
    <w:rsid w:val="009A0BAD"/>
    <w:rsid w:val="009A67FD"/>
    <w:rsid w:val="009B094C"/>
    <w:rsid w:val="009B4BAA"/>
    <w:rsid w:val="009B73BD"/>
    <w:rsid w:val="009C0256"/>
    <w:rsid w:val="009C18A3"/>
    <w:rsid w:val="009E01BC"/>
    <w:rsid w:val="009E5FCA"/>
    <w:rsid w:val="009E7784"/>
    <w:rsid w:val="009F1A69"/>
    <w:rsid w:val="009F27D0"/>
    <w:rsid w:val="009F4DD2"/>
    <w:rsid w:val="00A061B6"/>
    <w:rsid w:val="00A12613"/>
    <w:rsid w:val="00A13715"/>
    <w:rsid w:val="00A1379C"/>
    <w:rsid w:val="00A16651"/>
    <w:rsid w:val="00A22079"/>
    <w:rsid w:val="00A22C67"/>
    <w:rsid w:val="00A37121"/>
    <w:rsid w:val="00A37286"/>
    <w:rsid w:val="00A45FFA"/>
    <w:rsid w:val="00A46B44"/>
    <w:rsid w:val="00A46FE7"/>
    <w:rsid w:val="00A601DA"/>
    <w:rsid w:val="00A60AED"/>
    <w:rsid w:val="00A6374B"/>
    <w:rsid w:val="00A73463"/>
    <w:rsid w:val="00A76E51"/>
    <w:rsid w:val="00A838DA"/>
    <w:rsid w:val="00A95F4B"/>
    <w:rsid w:val="00A977AF"/>
    <w:rsid w:val="00AA314D"/>
    <w:rsid w:val="00AA37D1"/>
    <w:rsid w:val="00AA46F7"/>
    <w:rsid w:val="00AA7719"/>
    <w:rsid w:val="00AB721B"/>
    <w:rsid w:val="00AC1F82"/>
    <w:rsid w:val="00AD55AD"/>
    <w:rsid w:val="00AD5986"/>
    <w:rsid w:val="00AF0CB9"/>
    <w:rsid w:val="00AF4C7F"/>
    <w:rsid w:val="00B00BB9"/>
    <w:rsid w:val="00B325AF"/>
    <w:rsid w:val="00B40405"/>
    <w:rsid w:val="00B432CD"/>
    <w:rsid w:val="00B44A7B"/>
    <w:rsid w:val="00B47B9E"/>
    <w:rsid w:val="00B56726"/>
    <w:rsid w:val="00B574D2"/>
    <w:rsid w:val="00B66B9A"/>
    <w:rsid w:val="00B67895"/>
    <w:rsid w:val="00B715DF"/>
    <w:rsid w:val="00B7475A"/>
    <w:rsid w:val="00B74ED2"/>
    <w:rsid w:val="00B814ED"/>
    <w:rsid w:val="00B827EC"/>
    <w:rsid w:val="00B86FBB"/>
    <w:rsid w:val="00B93270"/>
    <w:rsid w:val="00BA459C"/>
    <w:rsid w:val="00BA565C"/>
    <w:rsid w:val="00BB08DB"/>
    <w:rsid w:val="00BB2356"/>
    <w:rsid w:val="00BB3943"/>
    <w:rsid w:val="00BB6BC7"/>
    <w:rsid w:val="00BC1C0D"/>
    <w:rsid w:val="00BD3216"/>
    <w:rsid w:val="00BD67AC"/>
    <w:rsid w:val="00BD695A"/>
    <w:rsid w:val="00BE14EE"/>
    <w:rsid w:val="00BE2581"/>
    <w:rsid w:val="00BF0D71"/>
    <w:rsid w:val="00C02393"/>
    <w:rsid w:val="00C04A39"/>
    <w:rsid w:val="00C17431"/>
    <w:rsid w:val="00C25F81"/>
    <w:rsid w:val="00C27337"/>
    <w:rsid w:val="00C34ECB"/>
    <w:rsid w:val="00C36824"/>
    <w:rsid w:val="00C37697"/>
    <w:rsid w:val="00C47CEB"/>
    <w:rsid w:val="00C57C52"/>
    <w:rsid w:val="00C60F25"/>
    <w:rsid w:val="00C65108"/>
    <w:rsid w:val="00C65B4A"/>
    <w:rsid w:val="00C73AAA"/>
    <w:rsid w:val="00C76D82"/>
    <w:rsid w:val="00C86B62"/>
    <w:rsid w:val="00C87B24"/>
    <w:rsid w:val="00C9255E"/>
    <w:rsid w:val="00C93F52"/>
    <w:rsid w:val="00CA1ABF"/>
    <w:rsid w:val="00CA27B8"/>
    <w:rsid w:val="00CB32E7"/>
    <w:rsid w:val="00CB3450"/>
    <w:rsid w:val="00CB4F6D"/>
    <w:rsid w:val="00CB4FA2"/>
    <w:rsid w:val="00CC3DB9"/>
    <w:rsid w:val="00CC53D7"/>
    <w:rsid w:val="00CE1E8E"/>
    <w:rsid w:val="00CE4E84"/>
    <w:rsid w:val="00CE590D"/>
    <w:rsid w:val="00CE657A"/>
    <w:rsid w:val="00CE79D3"/>
    <w:rsid w:val="00D03F6E"/>
    <w:rsid w:val="00D10281"/>
    <w:rsid w:val="00D144BE"/>
    <w:rsid w:val="00D16803"/>
    <w:rsid w:val="00D173B1"/>
    <w:rsid w:val="00D176F0"/>
    <w:rsid w:val="00D17CF2"/>
    <w:rsid w:val="00D3088E"/>
    <w:rsid w:val="00D30EF3"/>
    <w:rsid w:val="00D337BC"/>
    <w:rsid w:val="00D33DA8"/>
    <w:rsid w:val="00D34208"/>
    <w:rsid w:val="00D507A0"/>
    <w:rsid w:val="00D54176"/>
    <w:rsid w:val="00D55C88"/>
    <w:rsid w:val="00D604AA"/>
    <w:rsid w:val="00D61EE2"/>
    <w:rsid w:val="00D63295"/>
    <w:rsid w:val="00D72D4D"/>
    <w:rsid w:val="00D742E4"/>
    <w:rsid w:val="00D836B8"/>
    <w:rsid w:val="00D843EC"/>
    <w:rsid w:val="00D91C01"/>
    <w:rsid w:val="00D92BF9"/>
    <w:rsid w:val="00DA7452"/>
    <w:rsid w:val="00DB5B8F"/>
    <w:rsid w:val="00DC26DB"/>
    <w:rsid w:val="00DC4C62"/>
    <w:rsid w:val="00DC6686"/>
    <w:rsid w:val="00DC7834"/>
    <w:rsid w:val="00DD4FE6"/>
    <w:rsid w:val="00DE535F"/>
    <w:rsid w:val="00DE6227"/>
    <w:rsid w:val="00DE7BB0"/>
    <w:rsid w:val="00DF2ADA"/>
    <w:rsid w:val="00DF4662"/>
    <w:rsid w:val="00DF4CAB"/>
    <w:rsid w:val="00DF552F"/>
    <w:rsid w:val="00E00F29"/>
    <w:rsid w:val="00E05621"/>
    <w:rsid w:val="00E14526"/>
    <w:rsid w:val="00E20202"/>
    <w:rsid w:val="00E226E3"/>
    <w:rsid w:val="00E22F1E"/>
    <w:rsid w:val="00E27F01"/>
    <w:rsid w:val="00E27FB6"/>
    <w:rsid w:val="00E44F74"/>
    <w:rsid w:val="00E548DB"/>
    <w:rsid w:val="00E61475"/>
    <w:rsid w:val="00E61821"/>
    <w:rsid w:val="00E62024"/>
    <w:rsid w:val="00E64FF8"/>
    <w:rsid w:val="00E77EC3"/>
    <w:rsid w:val="00E8002E"/>
    <w:rsid w:val="00E859B6"/>
    <w:rsid w:val="00E86739"/>
    <w:rsid w:val="00E867C8"/>
    <w:rsid w:val="00E945FA"/>
    <w:rsid w:val="00EA1E73"/>
    <w:rsid w:val="00EA2F74"/>
    <w:rsid w:val="00EC16A1"/>
    <w:rsid w:val="00ED15DF"/>
    <w:rsid w:val="00EE3EFA"/>
    <w:rsid w:val="00EF0EEB"/>
    <w:rsid w:val="00EF69D3"/>
    <w:rsid w:val="00EF7897"/>
    <w:rsid w:val="00F027CB"/>
    <w:rsid w:val="00F04BD5"/>
    <w:rsid w:val="00F14273"/>
    <w:rsid w:val="00F14AD6"/>
    <w:rsid w:val="00F221A0"/>
    <w:rsid w:val="00F24EFB"/>
    <w:rsid w:val="00F3408C"/>
    <w:rsid w:val="00F34297"/>
    <w:rsid w:val="00F36FFD"/>
    <w:rsid w:val="00F4786E"/>
    <w:rsid w:val="00F60AF2"/>
    <w:rsid w:val="00F90D35"/>
    <w:rsid w:val="00FB021C"/>
    <w:rsid w:val="00FB1A6D"/>
    <w:rsid w:val="00FC4C04"/>
    <w:rsid w:val="00FD4223"/>
    <w:rsid w:val="00FE04BC"/>
    <w:rsid w:val="00FE0D75"/>
    <w:rsid w:val="00FE6F65"/>
    <w:rsid w:val="00FF1D94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89E962-10D2-4B17-90D6-1B309751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41DF"/>
    <w:pPr>
      <w:spacing w:after="120"/>
      <w:jc w:val="both"/>
    </w:pPr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BE14EE"/>
    <w:pPr>
      <w:spacing w:before="100" w:beforeAutospacing="1" w:after="100" w:afterAutospacing="1"/>
      <w:outlineLvl w:val="0"/>
    </w:pPr>
    <w:rPr>
      <w:kern w:val="36"/>
    </w:rPr>
  </w:style>
  <w:style w:type="paragraph" w:styleId="Nadpis2">
    <w:name w:val="heading 2"/>
    <w:basedOn w:val="Normln"/>
    <w:link w:val="Nadpis2Char"/>
    <w:uiPriority w:val="9"/>
    <w:qFormat/>
    <w:rsid w:val="00BE14EE"/>
    <w:pPr>
      <w:spacing w:before="100" w:beforeAutospacing="1" w:after="100" w:afterAutospacing="1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rsid w:val="00BD67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ln"/>
    <w:link w:val="standardChar"/>
    <w:rsid w:val="00176A81"/>
    <w:pPr>
      <w:widowControl w:val="0"/>
      <w:spacing w:line="288" w:lineRule="auto"/>
    </w:pPr>
    <w:rPr>
      <w:szCs w:val="20"/>
    </w:rPr>
  </w:style>
  <w:style w:type="paragraph" w:customStyle="1" w:styleId="normal">
    <w:name w:val="normal"/>
    <w:basedOn w:val="Normln"/>
    <w:rsid w:val="00176A81"/>
    <w:pPr>
      <w:widowControl w:val="0"/>
      <w:spacing w:line="288" w:lineRule="auto"/>
    </w:pPr>
    <w:rPr>
      <w:szCs w:val="20"/>
    </w:rPr>
  </w:style>
  <w:style w:type="character" w:customStyle="1" w:styleId="mjChar">
    <w:name w:val="můj Char"/>
    <w:link w:val="mj"/>
    <w:rsid w:val="00176A81"/>
    <w:rPr>
      <w:sz w:val="24"/>
      <w:lang w:val="cs-CZ" w:eastAsia="cs-CZ" w:bidi="ar-SA"/>
    </w:rPr>
  </w:style>
  <w:style w:type="paragraph" w:customStyle="1" w:styleId="mj">
    <w:name w:val="můj"/>
    <w:basedOn w:val="standard"/>
    <w:link w:val="mjChar"/>
    <w:rsid w:val="00176A8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uto"/>
    </w:pPr>
  </w:style>
  <w:style w:type="paragraph" w:styleId="Zkladntext">
    <w:name w:val="Body Text"/>
    <w:basedOn w:val="Normln"/>
    <w:link w:val="ZkladntextChar"/>
    <w:rsid w:val="00176A81"/>
  </w:style>
  <w:style w:type="character" w:customStyle="1" w:styleId="standardChar">
    <w:name w:val="standard Char"/>
    <w:link w:val="standard"/>
    <w:rsid w:val="00176A81"/>
    <w:rPr>
      <w:sz w:val="24"/>
      <w:lang w:val="cs-CZ" w:eastAsia="cs-CZ" w:bidi="ar-SA"/>
    </w:rPr>
  </w:style>
  <w:style w:type="character" w:customStyle="1" w:styleId="ZkladntextChar">
    <w:name w:val="Základní text Char"/>
    <w:link w:val="Zkladntext"/>
    <w:rsid w:val="00176A81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B86FB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02214"/>
    <w:pPr>
      <w:spacing w:line="480" w:lineRule="auto"/>
    </w:pPr>
  </w:style>
  <w:style w:type="paragraph" w:customStyle="1" w:styleId="Import13">
    <w:name w:val="Import 13"/>
    <w:basedOn w:val="Normln"/>
    <w:rsid w:val="00902214"/>
    <w:pPr>
      <w:tabs>
        <w:tab w:val="left" w:pos="4320"/>
      </w:tabs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Courier New" w:hAnsi="Courier New"/>
      <w:szCs w:val="20"/>
    </w:rPr>
  </w:style>
  <w:style w:type="paragraph" w:customStyle="1" w:styleId="Import0">
    <w:name w:val="Import 0"/>
    <w:basedOn w:val="Normln"/>
    <w:rsid w:val="00B56726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styleId="Nzev">
    <w:name w:val="Title"/>
    <w:basedOn w:val="Normln"/>
    <w:qFormat/>
    <w:rsid w:val="00B56726"/>
    <w:pPr>
      <w:jc w:val="center"/>
    </w:pPr>
    <w:rPr>
      <w:b/>
      <w:bCs/>
      <w:sz w:val="44"/>
    </w:rPr>
  </w:style>
  <w:style w:type="paragraph" w:customStyle="1" w:styleId="Standard0">
    <w:name w:val="Standard"/>
    <w:rsid w:val="002832A6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0"/>
    <w:rsid w:val="00E61475"/>
    <w:pPr>
      <w:spacing w:after="120"/>
    </w:pPr>
  </w:style>
  <w:style w:type="paragraph" w:styleId="Zhlav">
    <w:name w:val="header"/>
    <w:basedOn w:val="Normln"/>
    <w:link w:val="ZhlavChar"/>
    <w:rsid w:val="00E6147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6147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E6147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61475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B574D2"/>
    <w:pPr>
      <w:ind w:left="283"/>
    </w:pPr>
  </w:style>
  <w:style w:type="character" w:customStyle="1" w:styleId="ZkladntextodsazenChar">
    <w:name w:val="Základní text odsazený Char"/>
    <w:link w:val="Zkladntextodsazen"/>
    <w:rsid w:val="00B574D2"/>
    <w:rPr>
      <w:sz w:val="24"/>
      <w:szCs w:val="24"/>
    </w:rPr>
  </w:style>
  <w:style w:type="paragraph" w:customStyle="1" w:styleId="Norm2">
    <w:name w:val="Norm2"/>
    <w:basedOn w:val="Normln"/>
    <w:rsid w:val="00DE535F"/>
    <w:pPr>
      <w:spacing w:before="60"/>
    </w:pPr>
    <w:rPr>
      <w:rFonts w:ascii="Arial" w:hAnsi="Arial"/>
      <w:sz w:val="20"/>
      <w:szCs w:val="20"/>
    </w:rPr>
  </w:style>
  <w:style w:type="paragraph" w:styleId="Odstavecseseznamem">
    <w:name w:val="List Paragraph"/>
    <w:basedOn w:val="Standard0"/>
    <w:rsid w:val="004D75F3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en-US"/>
    </w:rPr>
  </w:style>
  <w:style w:type="numbering" w:customStyle="1" w:styleId="WWNum1">
    <w:name w:val="WWNum1"/>
    <w:basedOn w:val="Bezseznamu"/>
    <w:rsid w:val="004D75F3"/>
    <w:pPr>
      <w:numPr>
        <w:numId w:val="3"/>
      </w:numPr>
    </w:pPr>
  </w:style>
  <w:style w:type="paragraph" w:customStyle="1" w:styleId="N">
    <w:name w:val="N"/>
    <w:basedOn w:val="Normln"/>
    <w:rsid w:val="00A45FFA"/>
    <w:pPr>
      <w:tabs>
        <w:tab w:val="left" w:pos="567"/>
      </w:tabs>
      <w:spacing w:before="80"/>
      <w:ind w:left="567" w:hanging="567"/>
    </w:pPr>
    <w:rPr>
      <w:b/>
      <w:caps/>
      <w:color w:val="0000FF"/>
      <w:sz w:val="20"/>
      <w:szCs w:val="20"/>
    </w:rPr>
  </w:style>
  <w:style w:type="paragraph" w:customStyle="1" w:styleId="Styl2">
    <w:name w:val="Styl2"/>
    <w:basedOn w:val="Normln"/>
    <w:rsid w:val="00A45FFA"/>
    <w:pPr>
      <w:tabs>
        <w:tab w:val="left" w:pos="426"/>
      </w:tabs>
      <w:spacing w:before="160" w:line="220" w:lineRule="exact"/>
      <w:ind w:left="425" w:hanging="425"/>
    </w:pPr>
    <w:rPr>
      <w:i/>
      <w:color w:val="0000FF"/>
      <w:sz w:val="18"/>
      <w:szCs w:val="20"/>
    </w:rPr>
  </w:style>
  <w:style w:type="character" w:customStyle="1" w:styleId="BalloonTextChar">
    <w:name w:val="Balloon Text Char"/>
    <w:rsid w:val="00A45FFA"/>
    <w:rPr>
      <w:rFonts w:ascii="Tahoma" w:hAnsi="Tahoma"/>
      <w:sz w:val="16"/>
    </w:rPr>
  </w:style>
  <w:style w:type="paragraph" w:customStyle="1" w:styleId="aanzevpednky">
    <w:name w:val="aanázev přednášky"/>
    <w:basedOn w:val="Normlnodsazen"/>
    <w:qFormat/>
    <w:rsid w:val="00A45FFA"/>
    <w:pPr>
      <w:tabs>
        <w:tab w:val="left" w:pos="426"/>
      </w:tabs>
      <w:ind w:left="426"/>
    </w:pPr>
    <w:rPr>
      <w:b/>
      <w:sz w:val="20"/>
      <w:szCs w:val="20"/>
    </w:rPr>
  </w:style>
  <w:style w:type="paragraph" w:styleId="Normlnodsazen">
    <w:name w:val="Normal Indent"/>
    <w:basedOn w:val="Normln"/>
    <w:rsid w:val="00A45FFA"/>
    <w:pPr>
      <w:ind w:left="708"/>
    </w:pPr>
  </w:style>
  <w:style w:type="character" w:styleId="Siln">
    <w:name w:val="Strong"/>
    <w:uiPriority w:val="22"/>
    <w:qFormat/>
    <w:rsid w:val="004F1352"/>
    <w:rPr>
      <w:b/>
      <w:bCs/>
    </w:rPr>
  </w:style>
  <w:style w:type="paragraph" w:styleId="Bezmezer">
    <w:name w:val="No Spacing"/>
    <w:uiPriority w:val="1"/>
    <w:qFormat/>
    <w:rsid w:val="00BE14EE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E14EE"/>
    <w:rPr>
      <w:kern w:val="36"/>
      <w:sz w:val="24"/>
      <w:szCs w:val="24"/>
    </w:rPr>
  </w:style>
  <w:style w:type="character" w:customStyle="1" w:styleId="Nadpis2Char">
    <w:name w:val="Nadpis 2 Char"/>
    <w:link w:val="Nadpis2"/>
    <w:uiPriority w:val="9"/>
    <w:rsid w:val="00BE14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7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6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3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80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305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87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667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83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070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8003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920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0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03685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030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6957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129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2788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386633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7208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591381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0800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62731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5065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6025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66760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53418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07583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82833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508629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296">
                      <w:marLeft w:val="0"/>
                      <w:marRight w:val="0"/>
                      <w:marTop w:val="245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87895">
                          <w:marLeft w:val="0"/>
                          <w:marRight w:val="0"/>
                          <w:marTop w:val="16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6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2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78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3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4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3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0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@unskh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odak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ventlog.centrum.cz/redir?data=aclick2c137094-0t12&amp;s=najistong&amp;v=1&amp;url=http%3A%2F%2Fwww.vodakh.cz%2F&amp;uniq=138735452471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4\ZPR_sab\1_H\1U_2_zp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1U_2_zpr.dot</Template>
  <TotalTime>41</TotalTime>
  <Pages>3</Pages>
  <Words>1113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7633</CharactersWithSpaces>
  <SharedDoc>false</SharedDoc>
  <HLinks>
    <vt:vector size="18" baseType="variant">
      <vt:variant>
        <vt:i4>393301</vt:i4>
      </vt:variant>
      <vt:variant>
        <vt:i4>6</vt:i4>
      </vt:variant>
      <vt:variant>
        <vt:i4>0</vt:i4>
      </vt:variant>
      <vt:variant>
        <vt:i4>5</vt:i4>
      </vt:variant>
      <vt:variant>
        <vt:lpwstr>http://www.vodakh.cz/</vt:lpwstr>
      </vt:variant>
      <vt:variant>
        <vt:lpwstr/>
      </vt:variant>
      <vt:variant>
        <vt:i4>7995451</vt:i4>
      </vt:variant>
      <vt:variant>
        <vt:i4>3</vt:i4>
      </vt:variant>
      <vt:variant>
        <vt:i4>0</vt:i4>
      </vt:variant>
      <vt:variant>
        <vt:i4>5</vt:i4>
      </vt:variant>
      <vt:variant>
        <vt:lpwstr>http://eventlog.centrum.cz/redir?data=aclick2c137094-0t12&amp;s=najistong&amp;v=1&amp;url=http%3A%2F%2Fwww.vodakh.cz%2F&amp;uniq=1387354524719</vt:lpwstr>
      </vt:variant>
      <vt:variant>
        <vt:lpwstr/>
      </vt:variant>
      <vt:variant>
        <vt:i4>6357056</vt:i4>
      </vt:variant>
      <vt:variant>
        <vt:i4>0</vt:i4>
      </vt:variant>
      <vt:variant>
        <vt:i4>0</vt:i4>
      </vt:variant>
      <vt:variant>
        <vt:i4>5</vt:i4>
      </vt:variant>
      <vt:variant>
        <vt:lpwstr>mailto:lab@unskh.cz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MěÚ</dc:creator>
  <cp:keywords/>
  <cp:lastModifiedBy>Iva Kupecká</cp:lastModifiedBy>
  <cp:revision>3</cp:revision>
  <cp:lastPrinted>2018-06-07T15:57:00Z</cp:lastPrinted>
  <dcterms:created xsi:type="dcterms:W3CDTF">2018-06-07T17:55:00Z</dcterms:created>
  <dcterms:modified xsi:type="dcterms:W3CDTF">2018-06-07T18:41:00Z</dcterms:modified>
</cp:coreProperties>
</file>